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E8" w:rsidRDefault="00C06043" w:rsidP="00172F94">
      <w:pPr>
        <w:jc w:val="center"/>
        <w:rPr>
          <w:rFonts w:ascii="Times New Roman" w:hAnsi="Times New Roman" w:cs="Times New Roman"/>
          <w:b/>
          <w:sz w:val="24"/>
          <w:szCs w:val="24"/>
        </w:rPr>
      </w:pPr>
      <w:r>
        <w:rPr>
          <w:rFonts w:ascii="Times New Roman" w:hAnsi="Times New Roman" w:cs="Times New Roman"/>
          <w:b/>
          <w:sz w:val="24"/>
          <w:szCs w:val="24"/>
        </w:rPr>
        <w:t>QUANTIFICATION</w:t>
      </w:r>
      <w:r w:rsidR="00A878EE" w:rsidRPr="00A878EE">
        <w:rPr>
          <w:rFonts w:ascii="Times New Roman" w:hAnsi="Times New Roman" w:cs="Times New Roman"/>
          <w:b/>
          <w:sz w:val="24"/>
          <w:szCs w:val="24"/>
        </w:rPr>
        <w:t xml:space="preserve"> OF CYROMAZINE AND MELAMINE IN FISH AND POULTRY FEEDS</w:t>
      </w:r>
      <w:r w:rsidR="00BC4341">
        <w:rPr>
          <w:rFonts w:ascii="Times New Roman" w:hAnsi="Times New Roman" w:cs="Times New Roman"/>
          <w:b/>
          <w:sz w:val="24"/>
          <w:szCs w:val="24"/>
        </w:rPr>
        <w:t xml:space="preserve"> BY </w:t>
      </w:r>
      <w:r w:rsidR="00BC4341" w:rsidRPr="00A878EE">
        <w:rPr>
          <w:rFonts w:ascii="Times New Roman" w:hAnsi="Times New Roman" w:cs="Times New Roman"/>
          <w:b/>
          <w:sz w:val="24"/>
          <w:szCs w:val="24"/>
        </w:rPr>
        <w:t>HIGH PERFOMANCE LIQ</w:t>
      </w:r>
      <w:r w:rsidR="00BC4341">
        <w:rPr>
          <w:rFonts w:ascii="Times New Roman" w:hAnsi="Times New Roman" w:cs="Times New Roman"/>
          <w:b/>
          <w:sz w:val="24"/>
          <w:szCs w:val="24"/>
        </w:rPr>
        <w:t>UID CHROMA</w:t>
      </w:r>
      <w:r w:rsidR="00E80A77">
        <w:rPr>
          <w:rFonts w:ascii="Times New Roman" w:hAnsi="Times New Roman" w:cs="Times New Roman"/>
          <w:b/>
          <w:sz w:val="24"/>
          <w:szCs w:val="24"/>
        </w:rPr>
        <w:t>TOGR</w:t>
      </w:r>
      <w:r w:rsidR="00BC4341">
        <w:rPr>
          <w:rFonts w:ascii="Times New Roman" w:hAnsi="Times New Roman" w:cs="Times New Roman"/>
          <w:b/>
          <w:sz w:val="24"/>
          <w:szCs w:val="24"/>
        </w:rPr>
        <w:t xml:space="preserve">APHY – DIODE ARRAY DETECTION </w:t>
      </w:r>
    </w:p>
    <w:p w:rsidR="00A878EE" w:rsidRDefault="00A878EE" w:rsidP="00A878EE">
      <w:pPr>
        <w:jc w:val="center"/>
        <w:rPr>
          <w:rFonts w:ascii="Times New Roman" w:hAnsi="Times New Roman" w:cs="Times New Roman"/>
          <w:b/>
          <w:sz w:val="24"/>
          <w:szCs w:val="24"/>
          <w:vertAlign w:val="superscript"/>
        </w:rPr>
      </w:pPr>
      <w:r>
        <w:rPr>
          <w:rFonts w:ascii="Times New Roman" w:hAnsi="Times New Roman" w:cs="Times New Roman"/>
          <w:b/>
          <w:sz w:val="24"/>
          <w:szCs w:val="24"/>
        </w:rPr>
        <w:t>A.O. Oyedeji</w:t>
      </w:r>
      <w:r w:rsidR="0049433C" w:rsidRPr="0049433C">
        <w:rPr>
          <w:rFonts w:ascii="Times New Roman" w:hAnsi="Times New Roman" w:cs="Times New Roman"/>
          <w:b/>
          <w:sz w:val="24"/>
          <w:szCs w:val="24"/>
          <w:vertAlign w:val="superscript"/>
        </w:rPr>
        <w:t>a*</w:t>
      </w:r>
      <w:r w:rsidR="0049433C">
        <w:rPr>
          <w:rFonts w:ascii="Times New Roman" w:hAnsi="Times New Roman" w:cs="Times New Roman"/>
          <w:b/>
          <w:sz w:val="24"/>
          <w:szCs w:val="24"/>
        </w:rPr>
        <w:t>, B.A. Odeyemi</w:t>
      </w:r>
      <w:r w:rsidR="0049433C" w:rsidRPr="0049433C">
        <w:rPr>
          <w:rFonts w:ascii="Times New Roman" w:hAnsi="Times New Roman" w:cs="Times New Roman"/>
          <w:b/>
          <w:sz w:val="24"/>
          <w:szCs w:val="24"/>
          <w:vertAlign w:val="superscript"/>
        </w:rPr>
        <w:t>a</w:t>
      </w:r>
      <w:r w:rsidR="0049433C">
        <w:rPr>
          <w:rFonts w:ascii="Times New Roman" w:hAnsi="Times New Roman" w:cs="Times New Roman"/>
          <w:b/>
          <w:sz w:val="24"/>
          <w:szCs w:val="24"/>
        </w:rPr>
        <w:t>, and L. Azeez</w:t>
      </w:r>
      <w:r w:rsidR="0049433C" w:rsidRPr="0049433C">
        <w:rPr>
          <w:rFonts w:ascii="Times New Roman" w:hAnsi="Times New Roman" w:cs="Times New Roman"/>
          <w:b/>
          <w:sz w:val="24"/>
          <w:szCs w:val="24"/>
          <w:vertAlign w:val="superscript"/>
        </w:rPr>
        <w:t>b</w:t>
      </w:r>
    </w:p>
    <w:p w:rsidR="0049433C" w:rsidRPr="0049433C" w:rsidRDefault="0049433C" w:rsidP="00C06043">
      <w:pPr>
        <w:spacing w:after="0"/>
        <w:jc w:val="center"/>
        <w:rPr>
          <w:rFonts w:ascii="Times New Roman" w:hAnsi="Times New Roman" w:cs="Times New Roman"/>
          <w:i/>
          <w:sz w:val="20"/>
          <w:szCs w:val="20"/>
        </w:rPr>
      </w:pPr>
      <w:r w:rsidRPr="0049433C">
        <w:rPr>
          <w:rFonts w:ascii="Times New Roman" w:hAnsi="Times New Roman" w:cs="Times New Roman"/>
          <w:i/>
          <w:sz w:val="20"/>
          <w:szCs w:val="20"/>
          <w:vertAlign w:val="superscript"/>
        </w:rPr>
        <w:t>a</w:t>
      </w:r>
      <w:r w:rsidRPr="0049433C">
        <w:rPr>
          <w:rFonts w:ascii="Times New Roman" w:hAnsi="Times New Roman" w:cs="Times New Roman"/>
          <w:i/>
          <w:sz w:val="20"/>
          <w:szCs w:val="20"/>
        </w:rPr>
        <w:t>Department of Science Laboratory Te</w:t>
      </w:r>
      <w:r w:rsidR="00A6407C">
        <w:rPr>
          <w:rFonts w:ascii="Times New Roman" w:hAnsi="Times New Roman" w:cs="Times New Roman"/>
          <w:i/>
          <w:sz w:val="20"/>
          <w:szCs w:val="20"/>
        </w:rPr>
        <w:t>c</w:t>
      </w:r>
      <w:r w:rsidRPr="0049433C">
        <w:rPr>
          <w:rFonts w:ascii="Times New Roman" w:hAnsi="Times New Roman" w:cs="Times New Roman"/>
          <w:i/>
          <w:sz w:val="20"/>
          <w:szCs w:val="20"/>
        </w:rPr>
        <w:t>hnology, The Federal Polytechnic, Ilaro, Nigeria</w:t>
      </w:r>
    </w:p>
    <w:p w:rsidR="0049433C" w:rsidRDefault="0049433C" w:rsidP="00C06043">
      <w:pPr>
        <w:spacing w:after="0"/>
        <w:jc w:val="center"/>
        <w:rPr>
          <w:rFonts w:ascii="Times New Roman" w:hAnsi="Times New Roman" w:cs="Times New Roman"/>
          <w:i/>
          <w:sz w:val="20"/>
          <w:szCs w:val="20"/>
        </w:rPr>
      </w:pPr>
      <w:r w:rsidRPr="0049433C">
        <w:rPr>
          <w:rFonts w:ascii="Times New Roman" w:hAnsi="Times New Roman" w:cs="Times New Roman"/>
          <w:i/>
          <w:sz w:val="20"/>
          <w:szCs w:val="20"/>
          <w:vertAlign w:val="superscript"/>
        </w:rPr>
        <w:t>b</w:t>
      </w:r>
      <w:r w:rsidRPr="0049433C">
        <w:rPr>
          <w:rFonts w:ascii="Times New Roman" w:hAnsi="Times New Roman" w:cs="Times New Roman"/>
          <w:i/>
          <w:sz w:val="20"/>
          <w:szCs w:val="20"/>
        </w:rPr>
        <w:t xml:space="preserve">Department of </w:t>
      </w:r>
      <w:r w:rsidR="00671603">
        <w:rPr>
          <w:rFonts w:ascii="Times New Roman" w:hAnsi="Times New Roman" w:cs="Times New Roman"/>
          <w:i/>
          <w:sz w:val="20"/>
          <w:szCs w:val="20"/>
        </w:rPr>
        <w:t xml:space="preserve">Pure and Applied </w:t>
      </w:r>
      <w:r w:rsidRPr="0049433C">
        <w:rPr>
          <w:rFonts w:ascii="Times New Roman" w:hAnsi="Times New Roman" w:cs="Times New Roman"/>
          <w:i/>
          <w:sz w:val="20"/>
          <w:szCs w:val="20"/>
        </w:rPr>
        <w:t>Chemistry, Osun State University, Osogbo, Nigeria</w:t>
      </w:r>
    </w:p>
    <w:p w:rsidR="00C06043" w:rsidRPr="00C06043" w:rsidRDefault="00C06043" w:rsidP="00C06043">
      <w:pPr>
        <w:jc w:val="center"/>
        <w:rPr>
          <w:rFonts w:ascii="Times New Roman" w:hAnsi="Times New Roman" w:cs="Times New Roman"/>
          <w:b/>
          <w:sz w:val="24"/>
          <w:szCs w:val="24"/>
        </w:rPr>
      </w:pPr>
      <w:r w:rsidRPr="00C06043">
        <w:rPr>
          <w:rFonts w:ascii="Times New Roman" w:hAnsi="Times New Roman" w:cs="Times New Roman"/>
          <w:b/>
          <w:bCs/>
          <w:sz w:val="20"/>
          <w:szCs w:val="20"/>
        </w:rPr>
        <w:t>(</w:t>
      </w:r>
      <w:r w:rsidRPr="00C06043">
        <w:rPr>
          <w:rFonts w:ascii="Times New Roman" w:hAnsi="Times New Roman" w:cs="Times New Roman"/>
          <w:b/>
          <w:bCs/>
          <w:sz w:val="20"/>
          <w:szCs w:val="20"/>
          <w:vertAlign w:val="superscript"/>
        </w:rPr>
        <w:t>*</w:t>
      </w:r>
      <w:r w:rsidRPr="00C06043">
        <w:rPr>
          <w:rFonts w:ascii="Times New Roman" w:hAnsi="Times New Roman" w:cs="Times New Roman"/>
          <w:b/>
          <w:bCs/>
          <w:sz w:val="20"/>
          <w:szCs w:val="20"/>
        </w:rPr>
        <w:t>Corresponding author’s e-mail: olalekan.oyedeji@federalpolyilaro.edu.ng)</w:t>
      </w:r>
    </w:p>
    <w:p w:rsidR="0049433C" w:rsidRDefault="00C06043" w:rsidP="00C06043">
      <w:pPr>
        <w:spacing w:after="0"/>
        <w:rPr>
          <w:rFonts w:ascii="Times New Roman" w:hAnsi="Times New Roman" w:cs="Times New Roman"/>
          <w:b/>
          <w:sz w:val="24"/>
          <w:szCs w:val="24"/>
        </w:rPr>
      </w:pPr>
      <w:r w:rsidRPr="00C06043">
        <w:rPr>
          <w:rFonts w:ascii="Times New Roman" w:hAnsi="Times New Roman" w:cs="Times New Roman"/>
          <w:b/>
          <w:sz w:val="24"/>
          <w:szCs w:val="24"/>
        </w:rPr>
        <w:t>Abstract</w:t>
      </w:r>
    </w:p>
    <w:p w:rsidR="00CD534F" w:rsidRPr="00CC7E73" w:rsidRDefault="00CD534F" w:rsidP="00CC7E73">
      <w:pPr>
        <w:spacing w:after="0"/>
        <w:jc w:val="both"/>
        <w:rPr>
          <w:rFonts w:ascii="Times New Roman" w:hAnsi="Times New Roman" w:cs="Times New Roman"/>
          <w:sz w:val="24"/>
          <w:szCs w:val="24"/>
        </w:rPr>
      </w:pPr>
      <w:r w:rsidRPr="00CD534F">
        <w:rPr>
          <w:rFonts w:ascii="Times New Roman" w:hAnsi="Times New Roman" w:cs="Times New Roman"/>
          <w:sz w:val="24"/>
          <w:szCs w:val="24"/>
        </w:rPr>
        <w:t xml:space="preserve">This paper reports the </w:t>
      </w:r>
      <w:r w:rsidR="00671603">
        <w:rPr>
          <w:rFonts w:ascii="Times New Roman" w:hAnsi="Times New Roman" w:cs="Times New Roman"/>
          <w:sz w:val="24"/>
          <w:szCs w:val="24"/>
        </w:rPr>
        <w:t xml:space="preserve">quantities of cyromazine and its metabolite melamine used as additives in fish and poultry feeds. </w:t>
      </w:r>
      <w:r w:rsidRPr="00CD534F">
        <w:rPr>
          <w:rFonts w:ascii="Times New Roman" w:hAnsi="Times New Roman" w:cs="Times New Roman"/>
          <w:sz w:val="24"/>
          <w:szCs w:val="24"/>
        </w:rPr>
        <w:t xml:space="preserve">The two triazine compounds were assayed in fish and poultry feeds obtained from Ilaro, Ogun State in Nigeria by high-performance liquid chromatography </w:t>
      </w:r>
      <w:r w:rsidR="00671603">
        <w:rPr>
          <w:rFonts w:ascii="Times New Roman" w:hAnsi="Times New Roman" w:cs="Times New Roman"/>
          <w:sz w:val="24"/>
          <w:szCs w:val="24"/>
        </w:rPr>
        <w:t xml:space="preserve">coupled </w:t>
      </w:r>
      <w:r w:rsidRPr="00CD534F">
        <w:rPr>
          <w:rFonts w:ascii="Times New Roman" w:hAnsi="Times New Roman" w:cs="Times New Roman"/>
          <w:sz w:val="24"/>
          <w:szCs w:val="24"/>
        </w:rPr>
        <w:t>with diode-array detection (HPLC-DAD). Fish and poultry feed samples meant for various sizes of fishes and different types of chickens</w:t>
      </w:r>
      <w:r w:rsidR="007A1E16">
        <w:rPr>
          <w:rFonts w:ascii="Times New Roman" w:hAnsi="Times New Roman" w:cs="Times New Roman"/>
          <w:sz w:val="24"/>
          <w:szCs w:val="24"/>
        </w:rPr>
        <w:t>,</w:t>
      </w:r>
      <w:r w:rsidRPr="00CD534F">
        <w:rPr>
          <w:rFonts w:ascii="Times New Roman" w:hAnsi="Times New Roman" w:cs="Times New Roman"/>
          <w:sz w:val="24"/>
          <w:szCs w:val="24"/>
        </w:rPr>
        <w:t xml:space="preserve"> respectively produced locally and imported were </w:t>
      </w:r>
      <w:r w:rsidR="00671603">
        <w:rPr>
          <w:rFonts w:ascii="Times New Roman" w:hAnsi="Times New Roman" w:cs="Times New Roman"/>
          <w:sz w:val="24"/>
          <w:szCs w:val="24"/>
        </w:rPr>
        <w:t>after</w:t>
      </w:r>
      <w:r w:rsidRPr="00CD534F">
        <w:rPr>
          <w:rFonts w:ascii="Times New Roman" w:hAnsi="Times New Roman" w:cs="Times New Roman"/>
          <w:sz w:val="24"/>
          <w:szCs w:val="24"/>
        </w:rPr>
        <w:t xml:space="preserve"> sampling </w:t>
      </w:r>
      <w:r w:rsidR="00671603">
        <w:rPr>
          <w:rFonts w:ascii="Times New Roman" w:hAnsi="Times New Roman" w:cs="Times New Roman"/>
          <w:sz w:val="24"/>
          <w:szCs w:val="24"/>
        </w:rPr>
        <w:t>pulverized,</w:t>
      </w:r>
      <w:r w:rsidRPr="00CD534F">
        <w:rPr>
          <w:rFonts w:ascii="Times New Roman" w:hAnsi="Times New Roman" w:cs="Times New Roman"/>
          <w:sz w:val="24"/>
          <w:szCs w:val="24"/>
        </w:rPr>
        <w:t xml:space="preserve"> treated with acetonitrile and adjusted to pH 7</w:t>
      </w:r>
      <w:r w:rsidR="00671603">
        <w:rPr>
          <w:rFonts w:ascii="Times New Roman" w:hAnsi="Times New Roman" w:cs="Times New Roman"/>
          <w:sz w:val="24"/>
          <w:szCs w:val="24"/>
        </w:rPr>
        <w:t xml:space="preserve"> with </w:t>
      </w:r>
      <w:r w:rsidR="00671603" w:rsidRPr="00CD534F">
        <w:rPr>
          <w:rFonts w:ascii="Times New Roman" w:hAnsi="Times New Roman" w:cs="Times New Roman"/>
          <w:sz w:val="24"/>
          <w:szCs w:val="24"/>
        </w:rPr>
        <w:t>phosphate buffer</w:t>
      </w:r>
      <w:r w:rsidRPr="00CD534F">
        <w:rPr>
          <w:rFonts w:ascii="Times New Roman" w:hAnsi="Times New Roman" w:cs="Times New Roman"/>
          <w:sz w:val="24"/>
          <w:szCs w:val="24"/>
        </w:rPr>
        <w:t xml:space="preserve"> prior to extraction with alkaline acetonitrile (acetonitrile: 25% ammonia solution (95/5; v/v)) from</w:t>
      </w:r>
      <w:r w:rsidR="007A1E16">
        <w:rPr>
          <w:rFonts w:ascii="Times New Roman" w:hAnsi="Times New Roman" w:cs="Times New Roman"/>
          <w:sz w:val="24"/>
          <w:szCs w:val="24"/>
        </w:rPr>
        <w:t xml:space="preserve"> solid-</w:t>
      </w:r>
      <w:r w:rsidR="00EE4C6C">
        <w:rPr>
          <w:rFonts w:ascii="Times New Roman" w:hAnsi="Times New Roman" w:cs="Times New Roman"/>
          <w:sz w:val="24"/>
          <w:szCs w:val="24"/>
        </w:rPr>
        <w:t>phase extraction (</w:t>
      </w:r>
      <w:r w:rsidRPr="00CD534F">
        <w:rPr>
          <w:rFonts w:ascii="Times New Roman" w:hAnsi="Times New Roman" w:cs="Times New Roman"/>
          <w:sz w:val="24"/>
          <w:szCs w:val="24"/>
        </w:rPr>
        <w:t>SPE</w:t>
      </w:r>
      <w:r w:rsidR="00EE4C6C">
        <w:rPr>
          <w:rFonts w:ascii="Times New Roman" w:hAnsi="Times New Roman" w:cs="Times New Roman"/>
          <w:sz w:val="24"/>
          <w:szCs w:val="24"/>
        </w:rPr>
        <w:t xml:space="preserve">) </w:t>
      </w:r>
      <w:r w:rsidRPr="00CD534F">
        <w:rPr>
          <w:rFonts w:ascii="Times New Roman" w:hAnsi="Times New Roman" w:cs="Times New Roman"/>
          <w:sz w:val="24"/>
          <w:szCs w:val="24"/>
        </w:rPr>
        <w:t xml:space="preserve">cartridges previously conditioned with methanol and phosphate buffer. The extracts </w:t>
      </w:r>
      <w:r w:rsidR="00671603">
        <w:rPr>
          <w:rFonts w:ascii="Times New Roman" w:hAnsi="Times New Roman" w:cs="Times New Roman"/>
          <w:sz w:val="24"/>
          <w:szCs w:val="24"/>
        </w:rPr>
        <w:t>were concentrated</w:t>
      </w:r>
      <w:r w:rsidRPr="00CD534F">
        <w:rPr>
          <w:rFonts w:ascii="Times New Roman" w:hAnsi="Times New Roman" w:cs="Times New Roman"/>
          <w:sz w:val="24"/>
          <w:szCs w:val="24"/>
        </w:rPr>
        <w:t xml:space="preserve"> to 2 mL in a water bath at 20</w:t>
      </w:r>
      <w:r w:rsidRPr="00EE4C6C">
        <w:rPr>
          <w:rFonts w:ascii="Times New Roman" w:hAnsi="Times New Roman" w:cs="Times New Roman"/>
          <w:sz w:val="24"/>
          <w:szCs w:val="24"/>
          <w:vertAlign w:val="superscript"/>
        </w:rPr>
        <w:t>o</w:t>
      </w:r>
      <w:r w:rsidRPr="00CD534F">
        <w:rPr>
          <w:rFonts w:ascii="Times New Roman" w:hAnsi="Times New Roman" w:cs="Times New Roman"/>
          <w:sz w:val="24"/>
          <w:szCs w:val="24"/>
        </w:rPr>
        <w:t>C</w:t>
      </w:r>
      <w:r w:rsidR="004976D2">
        <w:rPr>
          <w:rFonts w:ascii="Times New Roman" w:hAnsi="Times New Roman" w:cs="Times New Roman"/>
          <w:sz w:val="24"/>
          <w:szCs w:val="24"/>
        </w:rPr>
        <w:t>,</w:t>
      </w:r>
      <w:r w:rsidR="00EE4C6C">
        <w:rPr>
          <w:rFonts w:ascii="Times New Roman" w:hAnsi="Times New Roman" w:cs="Times New Roman"/>
          <w:sz w:val="24"/>
          <w:szCs w:val="24"/>
        </w:rPr>
        <w:t xml:space="preserve"> </w:t>
      </w:r>
      <w:r w:rsidRPr="00CD534F">
        <w:rPr>
          <w:rFonts w:ascii="Times New Roman" w:hAnsi="Times New Roman" w:cs="Times New Roman"/>
          <w:sz w:val="24"/>
          <w:szCs w:val="24"/>
        </w:rPr>
        <w:t>filtered through a 0.45 µm syringe and separated on a Zorbax eclipse plus C18 column (150 x 4.6 mm, 5 µm) with mobile phases consisting of acidified ultrapure water and acetonitrile in gradient elution mode within a run time of four minutes. The two triazine compounds considered in this study were present at a lower concentration in the feeds than the permissible level, but their combined effects could be a potential health risk. It is concluded that the</w:t>
      </w:r>
      <w:r w:rsidR="00D603E4">
        <w:rPr>
          <w:rFonts w:ascii="Times New Roman" w:hAnsi="Times New Roman" w:cs="Times New Roman"/>
          <w:sz w:val="24"/>
          <w:szCs w:val="24"/>
        </w:rPr>
        <w:t>ir presence</w:t>
      </w:r>
      <w:r w:rsidRPr="00CD534F">
        <w:rPr>
          <w:rFonts w:ascii="Times New Roman" w:hAnsi="Times New Roman" w:cs="Times New Roman"/>
          <w:sz w:val="24"/>
          <w:szCs w:val="24"/>
        </w:rPr>
        <w:t xml:space="preserve"> resulted from the widespread use of materials that contain melamine and not from adulteration or misuse</w:t>
      </w:r>
      <w:r w:rsidR="00D603E4">
        <w:rPr>
          <w:rFonts w:ascii="Times New Roman" w:hAnsi="Times New Roman" w:cs="Times New Roman"/>
          <w:sz w:val="24"/>
          <w:szCs w:val="24"/>
        </w:rPr>
        <w:t>.</w:t>
      </w:r>
    </w:p>
    <w:p w:rsidR="0077525F" w:rsidRPr="0077525F" w:rsidRDefault="0077525F" w:rsidP="0077525F">
      <w:pPr>
        <w:spacing w:after="0"/>
        <w:jc w:val="both"/>
        <w:rPr>
          <w:rFonts w:ascii="Times New Roman" w:hAnsi="Times New Roman" w:cs="Times New Roman"/>
          <w:sz w:val="24"/>
          <w:szCs w:val="24"/>
        </w:rPr>
      </w:pPr>
    </w:p>
    <w:p w:rsidR="00C06043" w:rsidRDefault="00C06043" w:rsidP="001F73FC">
      <w:pPr>
        <w:ind w:left="1170" w:hanging="1170"/>
        <w:rPr>
          <w:rFonts w:ascii="Times New Roman" w:hAnsi="Times New Roman" w:cs="Times New Roman"/>
          <w:b/>
          <w:sz w:val="24"/>
          <w:szCs w:val="24"/>
        </w:rPr>
      </w:pPr>
      <w:r>
        <w:rPr>
          <w:rFonts w:ascii="Times New Roman" w:hAnsi="Times New Roman" w:cs="Times New Roman"/>
          <w:b/>
          <w:sz w:val="24"/>
          <w:szCs w:val="24"/>
        </w:rPr>
        <w:t>Keywords:</w:t>
      </w:r>
      <w:r w:rsidR="001D59C0">
        <w:rPr>
          <w:rFonts w:ascii="Times New Roman" w:hAnsi="Times New Roman" w:cs="Times New Roman"/>
          <w:b/>
          <w:sz w:val="24"/>
          <w:szCs w:val="24"/>
        </w:rPr>
        <w:t xml:space="preserve"> </w:t>
      </w:r>
      <w:r w:rsidR="001D59C0" w:rsidRPr="001D59C0">
        <w:rPr>
          <w:rFonts w:ascii="Times New Roman" w:hAnsi="Times New Roman" w:cs="Times New Roman"/>
          <w:sz w:val="24"/>
          <w:szCs w:val="24"/>
        </w:rPr>
        <w:t>Baseline levels, feeds,</w:t>
      </w:r>
      <w:r w:rsidR="001F73FC">
        <w:rPr>
          <w:rFonts w:ascii="Times New Roman" w:hAnsi="Times New Roman" w:cs="Times New Roman"/>
          <w:sz w:val="24"/>
          <w:szCs w:val="24"/>
        </w:rPr>
        <w:t xml:space="preserve"> feed additives,</w:t>
      </w:r>
      <w:r w:rsidR="00AF61D9">
        <w:rPr>
          <w:rFonts w:ascii="Times New Roman" w:hAnsi="Times New Roman" w:cs="Times New Roman"/>
          <w:sz w:val="24"/>
          <w:szCs w:val="24"/>
        </w:rPr>
        <w:t xml:space="preserve"> HPLC-DAD, </w:t>
      </w:r>
      <w:r w:rsidR="00671603" w:rsidRPr="001D59C0">
        <w:rPr>
          <w:rFonts w:ascii="Times New Roman" w:hAnsi="Times New Roman" w:cs="Times New Roman"/>
          <w:sz w:val="24"/>
          <w:szCs w:val="24"/>
        </w:rPr>
        <w:t>quantification</w:t>
      </w:r>
      <w:r w:rsidR="001D59C0" w:rsidRPr="001D59C0">
        <w:rPr>
          <w:rFonts w:ascii="Times New Roman" w:hAnsi="Times New Roman" w:cs="Times New Roman"/>
          <w:sz w:val="24"/>
          <w:szCs w:val="24"/>
        </w:rPr>
        <w:t>, triazine compounds.</w:t>
      </w:r>
    </w:p>
    <w:p w:rsidR="00C06043" w:rsidRDefault="003B406F" w:rsidP="00C06043">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C06043">
        <w:rPr>
          <w:rFonts w:ascii="Times New Roman" w:hAnsi="Times New Roman" w:cs="Times New Roman"/>
          <w:b/>
          <w:sz w:val="24"/>
          <w:szCs w:val="24"/>
        </w:rPr>
        <w:t>Introduction</w:t>
      </w:r>
    </w:p>
    <w:p w:rsidR="00D0769D" w:rsidRDefault="000A2D1E" w:rsidP="007A1E16">
      <w:pPr>
        <w:autoSpaceDE w:val="0"/>
        <w:autoSpaceDN w:val="0"/>
        <w:adjustRightInd w:val="0"/>
        <w:spacing w:line="480" w:lineRule="auto"/>
        <w:jc w:val="both"/>
        <w:rPr>
          <w:rFonts w:ascii="Times New Roman" w:hAnsi="Times New Roman" w:cs="Times New Roman"/>
          <w:sz w:val="24"/>
          <w:szCs w:val="24"/>
        </w:rPr>
      </w:pPr>
      <w:r w:rsidRPr="00174766">
        <w:rPr>
          <w:rFonts w:ascii="Times New Roman" w:hAnsi="Times New Roman" w:cs="Times New Roman"/>
          <w:color w:val="000000"/>
          <w:sz w:val="24"/>
          <w:szCs w:val="24"/>
        </w:rPr>
        <w:t>The</w:t>
      </w:r>
      <w:r w:rsidR="0036261F" w:rsidRPr="00174766">
        <w:rPr>
          <w:rFonts w:ascii="Times New Roman" w:hAnsi="Times New Roman" w:cs="Times New Roman"/>
          <w:color w:val="000000"/>
          <w:sz w:val="24"/>
          <w:szCs w:val="24"/>
        </w:rPr>
        <w:t xml:space="preserve"> analysis of feeds for cyromazine and</w:t>
      </w:r>
      <w:r w:rsidR="00DE10B1" w:rsidRPr="00174766">
        <w:rPr>
          <w:rFonts w:ascii="Times New Roman" w:hAnsi="Times New Roman" w:cs="Times New Roman"/>
          <w:color w:val="000000"/>
          <w:sz w:val="24"/>
          <w:szCs w:val="24"/>
        </w:rPr>
        <w:t xml:space="preserve"> its metabolite,</w:t>
      </w:r>
      <w:r w:rsidR="0036261F" w:rsidRPr="00174766">
        <w:rPr>
          <w:rFonts w:ascii="Times New Roman" w:hAnsi="Times New Roman" w:cs="Times New Roman"/>
          <w:color w:val="000000"/>
          <w:sz w:val="24"/>
          <w:szCs w:val="24"/>
        </w:rPr>
        <w:t xml:space="preserve"> </w:t>
      </w:r>
      <w:r w:rsidR="0093162D" w:rsidRPr="00174766">
        <w:rPr>
          <w:rFonts w:ascii="Times New Roman" w:hAnsi="Times New Roman" w:cs="Times New Roman"/>
          <w:color w:val="000000"/>
          <w:sz w:val="24"/>
          <w:szCs w:val="24"/>
        </w:rPr>
        <w:t>melamine</w:t>
      </w:r>
      <w:r w:rsidR="00671603">
        <w:rPr>
          <w:rFonts w:ascii="Times New Roman" w:hAnsi="Times New Roman" w:cs="Times New Roman"/>
          <w:color w:val="000000"/>
          <w:sz w:val="24"/>
          <w:szCs w:val="24"/>
        </w:rPr>
        <w:t>;</w:t>
      </w:r>
      <w:r w:rsidR="0093162D" w:rsidRPr="00174766">
        <w:rPr>
          <w:rFonts w:ascii="Times New Roman" w:hAnsi="Times New Roman" w:cs="Times New Roman"/>
          <w:color w:val="000000"/>
          <w:sz w:val="24"/>
          <w:szCs w:val="24"/>
        </w:rPr>
        <w:t xml:space="preserve"> a dealkylation product from animal and plant metabolism of cyromazine </w:t>
      </w:r>
      <w:r w:rsidR="00304D2F" w:rsidRPr="00174766">
        <w:rPr>
          <w:rFonts w:ascii="Times New Roman" w:hAnsi="Times New Roman" w:cs="Times New Roman"/>
          <w:color w:val="000000"/>
          <w:sz w:val="24"/>
          <w:szCs w:val="24"/>
        </w:rPr>
        <w:t xml:space="preserve">[1] </w:t>
      </w:r>
      <w:r w:rsidR="0093162D" w:rsidRPr="00174766">
        <w:rPr>
          <w:rFonts w:ascii="Times New Roman" w:hAnsi="Times New Roman" w:cs="Times New Roman"/>
          <w:color w:val="000000"/>
          <w:sz w:val="24"/>
          <w:szCs w:val="24"/>
        </w:rPr>
        <w:t xml:space="preserve">as a safety </w:t>
      </w:r>
      <w:r w:rsidR="00983B2A" w:rsidRPr="00174766">
        <w:rPr>
          <w:rFonts w:ascii="Times New Roman" w:hAnsi="Times New Roman" w:cs="Times New Roman"/>
          <w:color w:val="000000"/>
          <w:sz w:val="24"/>
          <w:szCs w:val="24"/>
        </w:rPr>
        <w:t>measure</w:t>
      </w:r>
      <w:r w:rsidR="0093162D" w:rsidRPr="00174766">
        <w:rPr>
          <w:rFonts w:ascii="Times New Roman" w:hAnsi="Times New Roman" w:cs="Times New Roman"/>
          <w:color w:val="000000"/>
          <w:sz w:val="24"/>
          <w:szCs w:val="24"/>
        </w:rPr>
        <w:t xml:space="preserve"> becomes necessary because of th</w:t>
      </w:r>
      <w:r w:rsidR="00BF4F9B" w:rsidRPr="00174766">
        <w:rPr>
          <w:rFonts w:ascii="Times New Roman" w:hAnsi="Times New Roman" w:cs="Times New Roman"/>
          <w:color w:val="000000"/>
          <w:sz w:val="24"/>
          <w:szCs w:val="24"/>
        </w:rPr>
        <w:t>eir health effects that include</w:t>
      </w:r>
      <w:r w:rsidR="0093162D" w:rsidRPr="00174766">
        <w:rPr>
          <w:rFonts w:ascii="Times New Roman" w:hAnsi="Times New Roman" w:cs="Times New Roman"/>
          <w:color w:val="000000"/>
          <w:sz w:val="24"/>
          <w:szCs w:val="24"/>
        </w:rPr>
        <w:t xml:space="preserve"> </w:t>
      </w:r>
      <w:r w:rsidR="00A953BF" w:rsidRPr="00174766">
        <w:rPr>
          <w:rFonts w:ascii="Times New Roman" w:hAnsi="Times New Roman" w:cs="Times New Roman"/>
          <w:sz w:val="24"/>
          <w:szCs w:val="24"/>
        </w:rPr>
        <w:t>urolithiasis</w:t>
      </w:r>
      <w:r w:rsidR="007B337E" w:rsidRPr="00174766">
        <w:rPr>
          <w:rFonts w:ascii="Times New Roman" w:hAnsi="Times New Roman" w:cs="Times New Roman"/>
          <w:sz w:val="24"/>
          <w:szCs w:val="24"/>
        </w:rPr>
        <w:t xml:space="preserve"> resulting from renal failure</w:t>
      </w:r>
      <w:r w:rsidR="00A953BF" w:rsidRPr="00174766">
        <w:rPr>
          <w:rFonts w:ascii="Times New Roman" w:hAnsi="Times New Roman" w:cs="Times New Roman"/>
          <w:sz w:val="24"/>
          <w:szCs w:val="24"/>
        </w:rPr>
        <w:t xml:space="preserve"> and bladder cancer</w:t>
      </w:r>
      <w:r w:rsidR="004B7B76">
        <w:rPr>
          <w:rFonts w:ascii="Times New Roman" w:hAnsi="Times New Roman" w:cs="Times New Roman"/>
          <w:sz w:val="24"/>
          <w:szCs w:val="24"/>
        </w:rPr>
        <w:t xml:space="preserve"> </w:t>
      </w:r>
      <w:r w:rsidR="004B7B76" w:rsidRPr="0032664E">
        <w:rPr>
          <w:rFonts w:ascii="Times New Roman" w:hAnsi="Times New Roman" w:cs="Times New Roman"/>
          <w:sz w:val="24"/>
          <w:szCs w:val="24"/>
        </w:rPr>
        <w:t>[</w:t>
      </w:r>
      <w:r w:rsidR="001242A3" w:rsidRPr="0032664E">
        <w:rPr>
          <w:rFonts w:ascii="Times New Roman" w:hAnsi="Times New Roman" w:cs="Times New Roman"/>
          <w:sz w:val="24"/>
          <w:szCs w:val="24"/>
        </w:rPr>
        <w:t>1</w:t>
      </w:r>
      <w:r w:rsidR="004B7B76" w:rsidRPr="0032664E">
        <w:rPr>
          <w:rFonts w:ascii="Times New Roman" w:hAnsi="Times New Roman" w:cs="Times New Roman"/>
          <w:sz w:val="24"/>
          <w:szCs w:val="24"/>
        </w:rPr>
        <w:t>]</w:t>
      </w:r>
      <w:r w:rsidR="00A953BF" w:rsidRPr="00174766">
        <w:rPr>
          <w:rFonts w:ascii="Times New Roman" w:hAnsi="Times New Roman" w:cs="Times New Roman"/>
          <w:sz w:val="24"/>
          <w:szCs w:val="24"/>
        </w:rPr>
        <w:t xml:space="preserve"> </w:t>
      </w:r>
      <w:r w:rsidR="00A8538B" w:rsidRPr="00174766">
        <w:rPr>
          <w:rFonts w:ascii="Times New Roman" w:hAnsi="Times New Roman" w:cs="Times New Roman"/>
          <w:sz w:val="24"/>
          <w:szCs w:val="24"/>
        </w:rPr>
        <w:t>Besides,</w:t>
      </w:r>
      <w:r w:rsidR="00ED5C3D" w:rsidRPr="00174766">
        <w:rPr>
          <w:rFonts w:ascii="Times New Roman" w:hAnsi="Times New Roman" w:cs="Times New Roman"/>
          <w:sz w:val="24"/>
          <w:szCs w:val="24"/>
        </w:rPr>
        <w:t xml:space="preserve"> these nitrogenous compounds could be</w:t>
      </w:r>
      <w:r w:rsidR="00A8538B" w:rsidRPr="00174766">
        <w:rPr>
          <w:rFonts w:ascii="Times New Roman" w:hAnsi="Times New Roman" w:cs="Times New Roman"/>
          <w:sz w:val="24"/>
          <w:szCs w:val="24"/>
        </w:rPr>
        <w:t xml:space="preserve"> fraud</w:t>
      </w:r>
      <w:r w:rsidR="00ED5C3D" w:rsidRPr="00174766">
        <w:rPr>
          <w:rFonts w:ascii="Times New Roman" w:hAnsi="Times New Roman" w:cs="Times New Roman"/>
          <w:sz w:val="24"/>
          <w:szCs w:val="24"/>
        </w:rPr>
        <w:t>ulently added to poultry and</w:t>
      </w:r>
      <w:r w:rsidR="00D44CD6" w:rsidRPr="00174766">
        <w:rPr>
          <w:rFonts w:ascii="Times New Roman" w:hAnsi="Times New Roman" w:cs="Times New Roman"/>
          <w:sz w:val="24"/>
          <w:szCs w:val="24"/>
        </w:rPr>
        <w:t xml:space="preserve"> fish</w:t>
      </w:r>
      <w:r w:rsidR="00A8538B" w:rsidRPr="00174766">
        <w:rPr>
          <w:rFonts w:ascii="Times New Roman" w:hAnsi="Times New Roman" w:cs="Times New Roman"/>
          <w:sz w:val="24"/>
          <w:szCs w:val="24"/>
        </w:rPr>
        <w:t xml:space="preserve"> feeds to increase their apparent protein content</w:t>
      </w:r>
      <w:r w:rsidR="00ED5C3D" w:rsidRPr="00174766">
        <w:rPr>
          <w:rFonts w:ascii="Times New Roman" w:hAnsi="Times New Roman" w:cs="Times New Roman"/>
          <w:sz w:val="24"/>
          <w:szCs w:val="24"/>
        </w:rPr>
        <w:t xml:space="preserve"> </w:t>
      </w:r>
      <w:r w:rsidR="00ED5C3D" w:rsidRPr="00174766">
        <w:rPr>
          <w:rFonts w:ascii="Times New Roman" w:eastAsia="StempelGaramondLTStd-Roman" w:hAnsi="Times New Roman" w:cs="Times New Roman"/>
          <w:sz w:val="24"/>
          <w:szCs w:val="24"/>
        </w:rPr>
        <w:t>since</w:t>
      </w:r>
      <w:r w:rsidR="00D44CD6" w:rsidRPr="00174766">
        <w:rPr>
          <w:rFonts w:ascii="Times New Roman" w:eastAsia="StempelGaramondLTStd-Roman" w:hAnsi="Times New Roman" w:cs="Times New Roman"/>
          <w:sz w:val="24"/>
          <w:szCs w:val="24"/>
        </w:rPr>
        <w:t xml:space="preserve"> the price of feeds depends </w:t>
      </w:r>
      <w:r w:rsidR="00ED5C3D" w:rsidRPr="00174766">
        <w:rPr>
          <w:rFonts w:ascii="Times New Roman" w:eastAsia="StempelGaramondLTStd-Roman" w:hAnsi="Times New Roman" w:cs="Times New Roman"/>
          <w:sz w:val="24"/>
          <w:szCs w:val="24"/>
        </w:rPr>
        <w:t>on the protein cont</w:t>
      </w:r>
      <w:r w:rsidR="00174766">
        <w:rPr>
          <w:rFonts w:ascii="Times New Roman" w:eastAsia="StempelGaramondLTStd-Roman" w:hAnsi="Times New Roman" w:cs="Times New Roman"/>
          <w:sz w:val="24"/>
          <w:szCs w:val="24"/>
        </w:rPr>
        <w:t xml:space="preserve">ent.  </w:t>
      </w:r>
      <w:r w:rsidR="00D44CD6" w:rsidRPr="00174766">
        <w:rPr>
          <w:rFonts w:ascii="Times New Roman" w:eastAsia="StempelGaramondLTStd-Roman" w:hAnsi="Times New Roman" w:cs="Times New Roman"/>
          <w:sz w:val="24"/>
          <w:szCs w:val="24"/>
        </w:rPr>
        <w:t>Lately, there have been reports of detection</w:t>
      </w:r>
      <w:r w:rsidR="00174766" w:rsidRPr="00174766">
        <w:rPr>
          <w:rFonts w:ascii="Times New Roman" w:eastAsia="StempelGaramondLTStd-Roman" w:hAnsi="Times New Roman" w:cs="Times New Roman"/>
          <w:sz w:val="24"/>
          <w:szCs w:val="24"/>
        </w:rPr>
        <w:t xml:space="preserve"> of melamine (up to 150 mg/kg</w:t>
      </w:r>
      <w:r w:rsidR="00D44CD6" w:rsidRPr="00174766">
        <w:rPr>
          <w:rFonts w:ascii="Times New Roman" w:eastAsia="StempelGaramondLTStd-Roman" w:hAnsi="Times New Roman" w:cs="Times New Roman"/>
          <w:sz w:val="24"/>
          <w:szCs w:val="24"/>
        </w:rPr>
        <w:t>)</w:t>
      </w:r>
      <w:r w:rsidR="00174766" w:rsidRPr="00174766">
        <w:rPr>
          <w:rFonts w:ascii="Times New Roman" w:eastAsia="StempelGaramondLTStd-Roman" w:hAnsi="Times New Roman" w:cs="Times New Roman"/>
          <w:sz w:val="24"/>
          <w:szCs w:val="24"/>
        </w:rPr>
        <w:t xml:space="preserve"> </w:t>
      </w:r>
      <w:r w:rsidR="00D44CD6" w:rsidRPr="00174766">
        <w:rPr>
          <w:rFonts w:ascii="Times New Roman" w:eastAsia="StempelGaramondLTStd-Roman" w:hAnsi="Times New Roman" w:cs="Times New Roman"/>
          <w:sz w:val="24"/>
          <w:szCs w:val="24"/>
        </w:rPr>
        <w:t xml:space="preserve">in fish meal and fish feed in </w:t>
      </w:r>
      <w:r w:rsidR="00ED5C3D" w:rsidRPr="00174766">
        <w:rPr>
          <w:rFonts w:ascii="Times New Roman" w:eastAsia="StempelGaramondLTStd-Roman" w:hAnsi="Times New Roman" w:cs="Times New Roman"/>
          <w:sz w:val="24"/>
          <w:szCs w:val="24"/>
        </w:rPr>
        <w:t xml:space="preserve">different </w:t>
      </w:r>
      <w:r w:rsidR="00174766" w:rsidRPr="00174766">
        <w:rPr>
          <w:rFonts w:ascii="Times New Roman" w:eastAsia="StempelGaramondLTStd-Roman" w:hAnsi="Times New Roman" w:cs="Times New Roman"/>
          <w:sz w:val="24"/>
          <w:szCs w:val="24"/>
        </w:rPr>
        <w:t xml:space="preserve">countries </w:t>
      </w:r>
      <w:r w:rsidR="00174766" w:rsidRPr="0032664E">
        <w:rPr>
          <w:rFonts w:ascii="Times New Roman" w:eastAsia="StempelGaramondLTStd-Roman" w:hAnsi="Times New Roman" w:cs="Times New Roman"/>
          <w:sz w:val="24"/>
          <w:szCs w:val="24"/>
        </w:rPr>
        <w:t>[</w:t>
      </w:r>
      <w:r w:rsidR="001242A3" w:rsidRPr="0032664E">
        <w:rPr>
          <w:rFonts w:ascii="Times New Roman" w:eastAsia="StempelGaramondLTStd-Roman" w:hAnsi="Times New Roman" w:cs="Times New Roman"/>
          <w:sz w:val="24"/>
          <w:szCs w:val="24"/>
        </w:rPr>
        <w:t>2</w:t>
      </w:r>
      <w:r w:rsidR="00D44CD6" w:rsidRPr="0032664E">
        <w:rPr>
          <w:rFonts w:ascii="Times New Roman" w:eastAsia="StempelGaramondLTStd-Roman" w:hAnsi="Times New Roman" w:cs="Times New Roman"/>
          <w:sz w:val="24"/>
          <w:szCs w:val="24"/>
        </w:rPr>
        <w:t>]</w:t>
      </w:r>
      <w:r w:rsidR="006E46CB">
        <w:rPr>
          <w:rFonts w:ascii="Times New Roman" w:hAnsi="Times New Roman" w:cs="Times New Roman"/>
          <w:sz w:val="24"/>
          <w:szCs w:val="24"/>
        </w:rPr>
        <w:t xml:space="preserve">, thus raising fears about its consequent transfer </w:t>
      </w:r>
      <w:r w:rsidR="00D0769D">
        <w:rPr>
          <w:rFonts w:ascii="Times New Roman" w:hAnsi="Times New Roman" w:cs="Times New Roman"/>
          <w:sz w:val="24"/>
          <w:szCs w:val="24"/>
        </w:rPr>
        <w:t>to the human food supply system</w:t>
      </w:r>
      <w:r w:rsidR="007A1E16">
        <w:rPr>
          <w:rFonts w:ascii="Times New Roman" w:hAnsi="Times New Roman" w:cs="Times New Roman"/>
          <w:sz w:val="24"/>
          <w:szCs w:val="24"/>
        </w:rPr>
        <w:t>.</w:t>
      </w:r>
    </w:p>
    <w:p w:rsidR="00D0769D" w:rsidRDefault="00D0769D" w:rsidP="00E8605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4AA">
        <w:object w:dxaOrig="198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3.75pt" o:ole="">
            <v:imagedata r:id="rId8" o:title=""/>
          </v:shape>
          <o:OLEObject Type="Embed" ProgID="ACD.ChemSketch.20" ShapeID="_x0000_i1025" DrawAspect="Content" ObjectID="_1629925788" r:id="rId9"/>
        </w:object>
      </w:r>
      <w:r w:rsidR="00E724AA">
        <w:t xml:space="preserve">                                                                      </w:t>
      </w:r>
      <w:r w:rsidR="00E724AA">
        <w:object w:dxaOrig="1980" w:dyaOrig="1485">
          <v:shape id="_x0000_i1026" type="#_x0000_t75" style="width:99pt;height:74.25pt" o:ole="">
            <v:imagedata r:id="rId10" o:title=""/>
          </v:shape>
          <o:OLEObject Type="Embed" ProgID="ACD.ChemSketch.20" ShapeID="_x0000_i1026" DrawAspect="Content" ObjectID="_1629925789" r:id="rId11"/>
        </w:object>
      </w:r>
      <w:r>
        <w:rPr>
          <w:rFonts w:ascii="Times New Roman" w:hAnsi="Times New Roman" w:cs="Times New Roman"/>
          <w:sz w:val="24"/>
          <w:szCs w:val="24"/>
        </w:rPr>
        <w:t xml:space="preserve">                                  </w:t>
      </w:r>
    </w:p>
    <w:p w:rsidR="00D0769D" w:rsidRDefault="00E724AA" w:rsidP="00E8605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9D">
        <w:rPr>
          <w:rFonts w:ascii="Times New Roman" w:hAnsi="Times New Roman" w:cs="Times New Roman"/>
          <w:sz w:val="24"/>
          <w:szCs w:val="24"/>
        </w:rPr>
        <w:t>Cyromazine                                                                        Melamine</w:t>
      </w:r>
    </w:p>
    <w:p w:rsidR="00D0769D" w:rsidRDefault="00D0769D" w:rsidP="00E724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N-Cyclopro</w:t>
      </w:r>
      <w:r w:rsidR="00C304C8">
        <w:rPr>
          <w:rFonts w:ascii="Times New Roman" w:hAnsi="Times New Roman" w:cs="Times New Roman"/>
          <w:sz w:val="24"/>
          <w:szCs w:val="24"/>
        </w:rPr>
        <w:t>pyl-1,3,5</w:t>
      </w:r>
      <w:r>
        <w:rPr>
          <w:rFonts w:ascii="Times New Roman" w:hAnsi="Times New Roman" w:cs="Times New Roman"/>
          <w:sz w:val="24"/>
          <w:szCs w:val="24"/>
        </w:rPr>
        <w:t>-triazine-2,4,6-triazine                                 1,3,5-triazine-2,4,5-triamine</w:t>
      </w:r>
    </w:p>
    <w:p w:rsidR="00D0769D" w:rsidRDefault="00D0769D" w:rsidP="00E860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 No: 66215-27-8                                                                     CAS No:  108-78-1</w:t>
      </w:r>
    </w:p>
    <w:p w:rsidR="00C304C8" w:rsidRDefault="00C304C8" w:rsidP="00E8605C">
      <w:pPr>
        <w:autoSpaceDE w:val="0"/>
        <w:autoSpaceDN w:val="0"/>
        <w:adjustRightInd w:val="0"/>
        <w:spacing w:after="0" w:line="240" w:lineRule="auto"/>
        <w:jc w:val="both"/>
        <w:rPr>
          <w:rFonts w:ascii="Times New Roman" w:hAnsi="Times New Roman" w:cs="Times New Roman"/>
          <w:sz w:val="24"/>
          <w:szCs w:val="24"/>
        </w:rPr>
      </w:pPr>
    </w:p>
    <w:p w:rsidR="00A8538B" w:rsidRDefault="00A8538B" w:rsidP="007A1E16">
      <w:pPr>
        <w:autoSpaceDE w:val="0"/>
        <w:autoSpaceDN w:val="0"/>
        <w:adjustRightInd w:val="0"/>
        <w:spacing w:after="0" w:line="480" w:lineRule="auto"/>
        <w:jc w:val="both"/>
        <w:rPr>
          <w:rFonts w:ascii="Times New Roman" w:hAnsi="Times New Roman" w:cs="Times New Roman"/>
          <w:sz w:val="24"/>
          <w:szCs w:val="24"/>
        </w:rPr>
      </w:pPr>
      <w:r w:rsidRPr="00174766">
        <w:rPr>
          <w:rFonts w:ascii="Times New Roman" w:hAnsi="Times New Roman" w:cs="Times New Roman"/>
          <w:sz w:val="24"/>
          <w:szCs w:val="24"/>
        </w:rPr>
        <w:t>Melamine is useful in the manufacture</w:t>
      </w:r>
      <w:r w:rsidR="007B337E" w:rsidRPr="00174766">
        <w:rPr>
          <w:rFonts w:ascii="Times New Roman" w:hAnsi="Times New Roman" w:cs="Times New Roman"/>
          <w:sz w:val="24"/>
          <w:szCs w:val="24"/>
        </w:rPr>
        <w:t xml:space="preserve"> </w:t>
      </w:r>
      <w:r w:rsidR="004976D2">
        <w:rPr>
          <w:rFonts w:ascii="Times New Roman" w:hAnsi="Times New Roman" w:cs="Times New Roman"/>
          <w:sz w:val="24"/>
          <w:szCs w:val="24"/>
        </w:rPr>
        <w:t xml:space="preserve">of </w:t>
      </w:r>
      <w:r w:rsidR="007B337E" w:rsidRPr="00174766">
        <w:rPr>
          <w:rFonts w:ascii="Times New Roman" w:hAnsi="Times New Roman" w:cs="Times New Roman"/>
          <w:sz w:val="24"/>
          <w:szCs w:val="24"/>
        </w:rPr>
        <w:t>formaldehyde resins intended for the production of seals, plastics, coatings, commercial filters, adhesives, dishware and kitchenware</w:t>
      </w:r>
      <w:r w:rsidRPr="00174766">
        <w:rPr>
          <w:rFonts w:ascii="Times New Roman" w:hAnsi="Times New Roman" w:cs="Times New Roman"/>
          <w:sz w:val="24"/>
          <w:szCs w:val="24"/>
        </w:rPr>
        <w:t xml:space="preserve"> while its alkaline hydrolysis yields structurally related compounds that may include ammelide, ammeline and cyanuric</w:t>
      </w:r>
      <w:r w:rsidR="002C273F" w:rsidRPr="00174766">
        <w:rPr>
          <w:rFonts w:ascii="Times New Roman" w:hAnsi="Times New Roman" w:cs="Times New Roman"/>
          <w:sz w:val="24"/>
          <w:szCs w:val="24"/>
        </w:rPr>
        <w:t xml:space="preserve"> acid</w:t>
      </w:r>
      <w:r w:rsidR="003F4A64">
        <w:rPr>
          <w:rFonts w:ascii="Times New Roman" w:hAnsi="Times New Roman" w:cs="Times New Roman"/>
          <w:sz w:val="24"/>
          <w:szCs w:val="24"/>
        </w:rPr>
        <w:t>, and are usually added to foods feeds to falsely increase their apparent protein contents [3]</w:t>
      </w:r>
      <w:r w:rsidRPr="00174766">
        <w:rPr>
          <w:rFonts w:ascii="Times New Roman" w:hAnsi="Times New Roman" w:cs="Times New Roman"/>
          <w:sz w:val="24"/>
          <w:szCs w:val="24"/>
        </w:rPr>
        <w:t xml:space="preserve">. </w:t>
      </w:r>
      <w:r w:rsidR="00C304C8">
        <w:rPr>
          <w:rFonts w:ascii="Times New Roman" w:hAnsi="Times New Roman" w:cs="Times New Roman"/>
          <w:sz w:val="24"/>
          <w:szCs w:val="24"/>
        </w:rPr>
        <w:t xml:space="preserve">Melamine had also been reportedly used as a pelletizing agent in the production of fish feed. </w:t>
      </w:r>
      <w:r w:rsidR="00174766" w:rsidRPr="003F4A64">
        <w:rPr>
          <w:rFonts w:ascii="Times New Roman" w:hAnsi="Times New Roman" w:cs="Times New Roman"/>
          <w:sz w:val="24"/>
          <w:szCs w:val="24"/>
        </w:rPr>
        <w:t>Cyromazine is additionally used as a pesticide to control</w:t>
      </w:r>
      <w:r w:rsidR="00174766" w:rsidRPr="00174766">
        <w:rPr>
          <w:rFonts w:ascii="Times New Roman" w:hAnsi="Times New Roman" w:cs="Times New Roman"/>
          <w:sz w:val="24"/>
          <w:szCs w:val="24"/>
        </w:rPr>
        <w:t xml:space="preserve"> insects by inhibiting their metamorphosis in crops and animal feed production; it is equally included in poultry feeds to control flies thereby reducing the environmental menace associated with poultry production, thus resulting in the possibility of melamine being detected in the tissue or eggs</w:t>
      </w:r>
      <w:r w:rsidR="0032664E">
        <w:rPr>
          <w:rFonts w:ascii="Times New Roman" w:hAnsi="Times New Roman" w:cs="Times New Roman"/>
          <w:sz w:val="24"/>
          <w:szCs w:val="24"/>
        </w:rPr>
        <w:t xml:space="preserve"> [4]</w:t>
      </w:r>
      <w:r w:rsidR="00174766" w:rsidRPr="00174766">
        <w:rPr>
          <w:rFonts w:ascii="Times New Roman" w:hAnsi="Times New Roman" w:cs="Times New Roman"/>
          <w:sz w:val="24"/>
          <w:szCs w:val="24"/>
        </w:rPr>
        <w:t>.</w:t>
      </w:r>
      <w:r w:rsidR="00242493">
        <w:rPr>
          <w:rFonts w:ascii="Times New Roman" w:hAnsi="Times New Roman" w:cs="Times New Roman"/>
          <w:sz w:val="24"/>
          <w:szCs w:val="24"/>
        </w:rPr>
        <w:t xml:space="preserve"> </w:t>
      </w:r>
      <w:r w:rsidRPr="00174766">
        <w:rPr>
          <w:rFonts w:ascii="Times New Roman" w:hAnsi="Times New Roman" w:cs="Times New Roman"/>
          <w:sz w:val="24"/>
          <w:szCs w:val="24"/>
        </w:rPr>
        <w:t>Melami</w:t>
      </w:r>
      <w:r w:rsidR="006C5C4B">
        <w:rPr>
          <w:rFonts w:ascii="Times New Roman" w:hAnsi="Times New Roman" w:cs="Times New Roman"/>
          <w:sz w:val="24"/>
          <w:szCs w:val="24"/>
        </w:rPr>
        <w:t>ne, and its</w:t>
      </w:r>
      <w:r w:rsidR="00174766" w:rsidRPr="00174766">
        <w:rPr>
          <w:rFonts w:ascii="Times New Roman" w:hAnsi="Times New Roman" w:cs="Times New Roman"/>
          <w:sz w:val="24"/>
          <w:szCs w:val="24"/>
        </w:rPr>
        <w:t xml:space="preserve"> metabolic and degra</w:t>
      </w:r>
      <w:r w:rsidR="008B4823" w:rsidRPr="00174766">
        <w:rPr>
          <w:rFonts w:ascii="Times New Roman" w:hAnsi="Times New Roman" w:cs="Times New Roman"/>
          <w:sz w:val="24"/>
          <w:szCs w:val="24"/>
        </w:rPr>
        <w:t>dation</w:t>
      </w:r>
      <w:r w:rsidRPr="00174766">
        <w:rPr>
          <w:rFonts w:ascii="Times New Roman" w:hAnsi="Times New Roman" w:cs="Times New Roman"/>
          <w:sz w:val="24"/>
          <w:szCs w:val="24"/>
        </w:rPr>
        <w:t xml:space="preserve"> products </w:t>
      </w:r>
      <w:r w:rsidR="00F97FDA" w:rsidRPr="00174766">
        <w:rPr>
          <w:rFonts w:ascii="Times New Roman" w:hAnsi="Times New Roman" w:cs="Times New Roman"/>
          <w:sz w:val="24"/>
          <w:szCs w:val="24"/>
        </w:rPr>
        <w:t>have not been permitted</w:t>
      </w:r>
      <w:r w:rsidR="006C5BBA">
        <w:rPr>
          <w:rFonts w:ascii="Times New Roman" w:hAnsi="Times New Roman" w:cs="Times New Roman"/>
          <w:sz w:val="24"/>
          <w:szCs w:val="24"/>
        </w:rPr>
        <w:t xml:space="preserve"> as direct additives in feeds [3</w:t>
      </w:r>
      <w:r w:rsidR="00F97FDA" w:rsidRPr="00174766">
        <w:rPr>
          <w:rFonts w:ascii="Times New Roman" w:hAnsi="Times New Roman" w:cs="Times New Roman"/>
          <w:sz w:val="24"/>
          <w:szCs w:val="24"/>
        </w:rPr>
        <w:t>], their traces, however</w:t>
      </w:r>
      <w:r w:rsidR="002C273F" w:rsidRPr="00174766">
        <w:rPr>
          <w:rFonts w:ascii="Times New Roman" w:hAnsi="Times New Roman" w:cs="Times New Roman"/>
          <w:sz w:val="24"/>
          <w:szCs w:val="24"/>
        </w:rPr>
        <w:t>, may</w:t>
      </w:r>
      <w:r w:rsidR="00F97FDA" w:rsidRPr="00174766">
        <w:rPr>
          <w:rFonts w:ascii="Times New Roman" w:hAnsi="Times New Roman" w:cs="Times New Roman"/>
          <w:sz w:val="24"/>
          <w:szCs w:val="24"/>
        </w:rPr>
        <w:t xml:space="preserve"> be detected in feed</w:t>
      </w:r>
      <w:r w:rsidR="006C5C4B">
        <w:rPr>
          <w:rFonts w:ascii="Times New Roman" w:hAnsi="Times New Roman" w:cs="Times New Roman"/>
          <w:sz w:val="24"/>
          <w:szCs w:val="24"/>
        </w:rPr>
        <w:t>s</w:t>
      </w:r>
      <w:r w:rsidR="00F97FDA" w:rsidRPr="00174766">
        <w:rPr>
          <w:rFonts w:ascii="Times New Roman" w:hAnsi="Times New Roman" w:cs="Times New Roman"/>
          <w:sz w:val="24"/>
          <w:szCs w:val="24"/>
        </w:rPr>
        <w:t xml:space="preserve"> due to crops fertilized wit</w:t>
      </w:r>
      <w:r w:rsidR="002C273F" w:rsidRPr="00174766">
        <w:rPr>
          <w:rFonts w:ascii="Times New Roman" w:hAnsi="Times New Roman" w:cs="Times New Roman"/>
          <w:sz w:val="24"/>
          <w:szCs w:val="24"/>
        </w:rPr>
        <w:t>h melamine</w:t>
      </w:r>
      <w:r w:rsidR="00F97FDA" w:rsidRPr="00174766">
        <w:rPr>
          <w:rFonts w:ascii="Times New Roman" w:hAnsi="Times New Roman" w:cs="Times New Roman"/>
          <w:sz w:val="24"/>
          <w:szCs w:val="24"/>
        </w:rPr>
        <w:t xml:space="preserve"> related products, or as a breakdo</w:t>
      </w:r>
      <w:r w:rsidR="002C273F" w:rsidRPr="00174766">
        <w:rPr>
          <w:rFonts w:ascii="Times New Roman" w:hAnsi="Times New Roman" w:cs="Times New Roman"/>
          <w:sz w:val="24"/>
          <w:szCs w:val="24"/>
        </w:rPr>
        <w:t>wn product from cyromazine</w:t>
      </w:r>
      <w:r w:rsidR="00F97FDA" w:rsidRPr="00174766">
        <w:rPr>
          <w:rFonts w:ascii="Times New Roman" w:hAnsi="Times New Roman" w:cs="Times New Roman"/>
          <w:sz w:val="24"/>
          <w:szCs w:val="24"/>
        </w:rPr>
        <w:t xml:space="preserve"> that has been included as a veterinary drug.</w:t>
      </w:r>
      <w:r w:rsidR="006C5BBA">
        <w:rPr>
          <w:rFonts w:ascii="Times New Roman" w:hAnsi="Times New Roman" w:cs="Times New Roman"/>
          <w:sz w:val="24"/>
          <w:szCs w:val="24"/>
        </w:rPr>
        <w:t xml:space="preserve">  The sources of melamine and its analogues in feed are divided into baseline and adulteration levels. While the latter refers to the intentional addition, unapproved use, or misuse of substances that can degrade to form melamine, the fo</w:t>
      </w:r>
      <w:r w:rsidR="00E41AA2">
        <w:rPr>
          <w:rFonts w:ascii="Times New Roman" w:hAnsi="Times New Roman" w:cs="Times New Roman"/>
          <w:sz w:val="24"/>
          <w:szCs w:val="24"/>
        </w:rPr>
        <w:t>rmer is the presence of con</w:t>
      </w:r>
      <w:r w:rsidR="00CC7E73">
        <w:rPr>
          <w:rFonts w:ascii="Times New Roman" w:hAnsi="Times New Roman" w:cs="Times New Roman"/>
          <w:sz w:val="24"/>
          <w:szCs w:val="24"/>
        </w:rPr>
        <w:t>c</w:t>
      </w:r>
      <w:r w:rsidR="00E41AA2">
        <w:rPr>
          <w:rFonts w:ascii="Times New Roman" w:hAnsi="Times New Roman" w:cs="Times New Roman"/>
          <w:sz w:val="24"/>
          <w:szCs w:val="24"/>
        </w:rPr>
        <w:t>entra</w:t>
      </w:r>
      <w:r w:rsidR="006C5BBA">
        <w:rPr>
          <w:rFonts w:ascii="Times New Roman" w:hAnsi="Times New Roman" w:cs="Times New Roman"/>
          <w:sz w:val="24"/>
          <w:szCs w:val="24"/>
        </w:rPr>
        <w:t>tion that results from the widespread use of materials that contain melamine an</w:t>
      </w:r>
      <w:r w:rsidR="00E41AA2">
        <w:rPr>
          <w:rFonts w:ascii="Times New Roman" w:hAnsi="Times New Roman" w:cs="Times New Roman"/>
          <w:sz w:val="24"/>
          <w:szCs w:val="24"/>
        </w:rPr>
        <w:t>d not f</w:t>
      </w:r>
      <w:r w:rsidR="0032664E">
        <w:rPr>
          <w:rFonts w:ascii="Times New Roman" w:hAnsi="Times New Roman" w:cs="Times New Roman"/>
          <w:sz w:val="24"/>
          <w:szCs w:val="24"/>
        </w:rPr>
        <w:t>rom adulteration or misuse [5</w:t>
      </w:r>
      <w:r w:rsidR="006C5BBA">
        <w:rPr>
          <w:rFonts w:ascii="Times New Roman" w:hAnsi="Times New Roman" w:cs="Times New Roman"/>
          <w:sz w:val="24"/>
          <w:szCs w:val="24"/>
        </w:rPr>
        <w:t>].</w:t>
      </w:r>
    </w:p>
    <w:p w:rsidR="00DB66C6" w:rsidRPr="00242493" w:rsidRDefault="00174766" w:rsidP="007A1E1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routine analysis of poultry and fish feeds</w:t>
      </w:r>
      <w:r w:rsidR="00DB66C6" w:rsidRPr="00174766">
        <w:rPr>
          <w:rFonts w:ascii="Times New Roman" w:hAnsi="Times New Roman" w:cs="Times New Roman"/>
          <w:sz w:val="24"/>
          <w:szCs w:val="24"/>
        </w:rPr>
        <w:t xml:space="preserve"> for safety did not reveal the presence of melamine</w:t>
      </w:r>
      <w:r w:rsidR="007B337E" w:rsidRPr="00174766">
        <w:rPr>
          <w:rFonts w:ascii="Times New Roman" w:hAnsi="Times New Roman" w:cs="Times New Roman"/>
          <w:sz w:val="24"/>
          <w:szCs w:val="24"/>
        </w:rPr>
        <w:t xml:space="preserve"> or its analogues </w:t>
      </w:r>
      <w:r w:rsidR="007B337E">
        <w:rPr>
          <w:rFonts w:ascii="Times New Roman" w:hAnsi="Times New Roman" w:cs="Times New Roman"/>
          <w:sz w:val="24"/>
          <w:szCs w:val="24"/>
        </w:rPr>
        <w:t>because</w:t>
      </w:r>
      <w:r w:rsidR="003D77CD" w:rsidRPr="007B337E">
        <w:rPr>
          <w:rFonts w:ascii="Times New Roman" w:hAnsi="Times New Roman" w:cs="Times New Roman"/>
          <w:sz w:val="24"/>
          <w:szCs w:val="24"/>
        </w:rPr>
        <w:t xml:space="preserve"> they mimic proteins when tested based on the Kjeldahl method [</w:t>
      </w:r>
      <w:r w:rsidR="007B337E" w:rsidRPr="007B337E">
        <w:rPr>
          <w:rFonts w:ascii="Times New Roman" w:hAnsi="Times New Roman" w:cs="Times New Roman"/>
          <w:sz w:val="24"/>
          <w:szCs w:val="24"/>
        </w:rPr>
        <w:t>3</w:t>
      </w:r>
      <w:r w:rsidR="003D77CD" w:rsidRPr="007B337E">
        <w:rPr>
          <w:rFonts w:ascii="Times New Roman" w:hAnsi="Times New Roman" w:cs="Times New Roman"/>
          <w:sz w:val="24"/>
          <w:szCs w:val="24"/>
        </w:rPr>
        <w:t>]; and</w:t>
      </w:r>
      <w:r w:rsidR="00DB66C6" w:rsidRPr="007B337E">
        <w:rPr>
          <w:rFonts w:ascii="Times New Roman" w:hAnsi="Times New Roman" w:cs="Times New Roman"/>
          <w:sz w:val="24"/>
          <w:szCs w:val="24"/>
        </w:rPr>
        <w:t xml:space="preserve"> </w:t>
      </w:r>
      <w:r w:rsidR="00A8538B" w:rsidRPr="007B337E">
        <w:rPr>
          <w:rFonts w:ascii="Times New Roman" w:hAnsi="Times New Roman" w:cs="Times New Roman"/>
          <w:sz w:val="24"/>
          <w:szCs w:val="24"/>
        </w:rPr>
        <w:lastRenderedPageBreak/>
        <w:t xml:space="preserve">since they are </w:t>
      </w:r>
      <w:r w:rsidR="00DB66C6" w:rsidRPr="007B337E">
        <w:rPr>
          <w:rFonts w:ascii="Times New Roman" w:hAnsi="Times New Roman" w:cs="Times New Roman"/>
          <w:sz w:val="24"/>
          <w:szCs w:val="24"/>
        </w:rPr>
        <w:t>not included on the target l</w:t>
      </w:r>
      <w:r w:rsidR="003D77CD" w:rsidRPr="007B337E">
        <w:rPr>
          <w:rFonts w:ascii="Times New Roman" w:hAnsi="Times New Roman" w:cs="Times New Roman"/>
          <w:sz w:val="24"/>
          <w:szCs w:val="24"/>
        </w:rPr>
        <w:t>ist of compounds for control,</w:t>
      </w:r>
      <w:r w:rsidR="00DB66C6" w:rsidRPr="007B337E">
        <w:rPr>
          <w:rFonts w:ascii="Times New Roman" w:hAnsi="Times New Roman" w:cs="Times New Roman"/>
          <w:sz w:val="24"/>
          <w:szCs w:val="24"/>
        </w:rPr>
        <w:t xml:space="preserve"> this has resulted in several illness</w:t>
      </w:r>
      <w:r w:rsidR="006C5C4B">
        <w:rPr>
          <w:rFonts w:ascii="Times New Roman" w:hAnsi="Times New Roman" w:cs="Times New Roman"/>
          <w:sz w:val="24"/>
          <w:szCs w:val="24"/>
        </w:rPr>
        <w:t>es</w:t>
      </w:r>
      <w:r w:rsidR="00DB66C6" w:rsidRPr="007B337E">
        <w:rPr>
          <w:rFonts w:ascii="Times New Roman" w:hAnsi="Times New Roman" w:cs="Times New Roman"/>
          <w:sz w:val="24"/>
          <w:szCs w:val="24"/>
        </w:rPr>
        <w:t xml:space="preserve"> and deaths across countries including</w:t>
      </w:r>
      <w:r w:rsidR="007B337E" w:rsidRPr="007B337E">
        <w:rPr>
          <w:rFonts w:ascii="Times New Roman" w:hAnsi="Times New Roman" w:cs="Times New Roman"/>
          <w:sz w:val="24"/>
          <w:szCs w:val="24"/>
        </w:rPr>
        <w:t xml:space="preserve"> Italy, </w:t>
      </w:r>
      <w:r w:rsidR="00DB66C6" w:rsidRPr="007B337E">
        <w:rPr>
          <w:rFonts w:ascii="Times New Roman" w:hAnsi="Times New Roman" w:cs="Times New Roman"/>
          <w:sz w:val="24"/>
          <w:szCs w:val="24"/>
        </w:rPr>
        <w:t>China</w:t>
      </w:r>
      <w:r w:rsidR="0032664E">
        <w:rPr>
          <w:rFonts w:ascii="Times New Roman" w:hAnsi="Times New Roman" w:cs="Times New Roman"/>
          <w:sz w:val="24"/>
          <w:szCs w:val="24"/>
        </w:rPr>
        <w:t>, USA, Netherlands, and France</w:t>
      </w:r>
      <w:r w:rsidR="004976D2">
        <w:rPr>
          <w:rFonts w:ascii="Times New Roman" w:hAnsi="Times New Roman" w:cs="Times New Roman"/>
          <w:sz w:val="24"/>
          <w:szCs w:val="24"/>
        </w:rPr>
        <w:t xml:space="preserve"> </w:t>
      </w:r>
      <w:r w:rsidR="00DB66C6" w:rsidRPr="007B337E">
        <w:rPr>
          <w:rFonts w:ascii="Times New Roman" w:hAnsi="Times New Roman" w:cs="Times New Roman"/>
          <w:sz w:val="24"/>
          <w:szCs w:val="24"/>
        </w:rPr>
        <w:t>[</w:t>
      </w:r>
      <w:r w:rsidR="006C5BBA">
        <w:rPr>
          <w:rFonts w:ascii="Times New Roman" w:hAnsi="Times New Roman" w:cs="Times New Roman"/>
          <w:sz w:val="24"/>
          <w:szCs w:val="24"/>
        </w:rPr>
        <w:t>5, 6</w:t>
      </w:r>
      <w:r w:rsidR="00DB66C6" w:rsidRPr="007B337E">
        <w:rPr>
          <w:rFonts w:ascii="Times New Roman" w:hAnsi="Times New Roman" w:cs="Times New Roman"/>
          <w:sz w:val="24"/>
          <w:szCs w:val="24"/>
        </w:rPr>
        <w:t xml:space="preserve">]. </w:t>
      </w:r>
      <w:r w:rsidR="00233918" w:rsidRPr="0032664E">
        <w:rPr>
          <w:rFonts w:ascii="Times New Roman" w:hAnsi="Times New Roman" w:cs="Times New Roman"/>
          <w:sz w:val="24"/>
          <w:szCs w:val="24"/>
        </w:rPr>
        <w:t>Consequently</w:t>
      </w:r>
      <w:r w:rsidR="005E5FCD" w:rsidRPr="0032664E">
        <w:rPr>
          <w:rFonts w:ascii="Times New Roman" w:hAnsi="Times New Roman" w:cs="Times New Roman"/>
          <w:sz w:val="24"/>
          <w:szCs w:val="24"/>
        </w:rPr>
        <w:t>,</w:t>
      </w:r>
      <w:r w:rsidR="00502084" w:rsidRPr="0032664E">
        <w:rPr>
          <w:rFonts w:ascii="Times New Roman" w:hAnsi="Times New Roman" w:cs="Times New Roman"/>
          <w:sz w:val="24"/>
          <w:szCs w:val="24"/>
        </w:rPr>
        <w:t xml:space="preserve"> an</w:t>
      </w:r>
      <w:r w:rsidR="005E5FCD" w:rsidRPr="0032664E">
        <w:rPr>
          <w:rFonts w:ascii="Times New Roman" w:hAnsi="Times New Roman" w:cs="Times New Roman"/>
          <w:sz w:val="24"/>
          <w:szCs w:val="24"/>
        </w:rPr>
        <w:t xml:space="preserve"> </w:t>
      </w:r>
      <w:r w:rsidR="00502084" w:rsidRPr="0032664E">
        <w:rPr>
          <w:rFonts w:ascii="Times New Roman" w:hAnsi="Times New Roman" w:cs="Times New Roman"/>
          <w:sz w:val="24"/>
          <w:szCs w:val="24"/>
        </w:rPr>
        <w:t>international safe</w:t>
      </w:r>
      <w:r w:rsidR="00242493" w:rsidRPr="0032664E">
        <w:rPr>
          <w:rFonts w:ascii="Times New Roman" w:hAnsi="Times New Roman" w:cs="Times New Roman"/>
          <w:sz w:val="24"/>
          <w:szCs w:val="24"/>
        </w:rPr>
        <w:t xml:space="preserve"> limit of 4.5 </w:t>
      </w:r>
      <w:r w:rsidR="00502084" w:rsidRPr="0032664E">
        <w:rPr>
          <w:rFonts w:ascii="Times New Roman" w:hAnsi="Times New Roman" w:cs="Times New Roman"/>
          <w:sz w:val="24"/>
          <w:szCs w:val="24"/>
        </w:rPr>
        <w:t xml:space="preserve">and 2.5 </w:t>
      </w:r>
      <w:r w:rsidR="00242493" w:rsidRPr="0032664E">
        <w:rPr>
          <w:rFonts w:ascii="Times New Roman" w:hAnsi="Times New Roman" w:cs="Times New Roman"/>
          <w:sz w:val="24"/>
          <w:szCs w:val="24"/>
        </w:rPr>
        <w:t>mg/kg</w:t>
      </w:r>
      <w:r w:rsidR="00502084" w:rsidRPr="0032664E">
        <w:rPr>
          <w:rFonts w:ascii="Times New Roman" w:hAnsi="Times New Roman" w:cs="Times New Roman"/>
          <w:sz w:val="24"/>
          <w:szCs w:val="24"/>
        </w:rPr>
        <w:t xml:space="preserve"> have been set for cyromazine and melamine, respectively</w:t>
      </w:r>
      <w:r w:rsidR="00242493" w:rsidRPr="0032664E">
        <w:rPr>
          <w:rFonts w:ascii="Times New Roman" w:hAnsi="Times New Roman" w:cs="Times New Roman"/>
          <w:sz w:val="24"/>
          <w:szCs w:val="24"/>
        </w:rPr>
        <w:t xml:space="preserve"> </w:t>
      </w:r>
      <w:r w:rsidR="00502084" w:rsidRPr="0032664E">
        <w:rPr>
          <w:rFonts w:ascii="Times New Roman" w:hAnsi="Times New Roman" w:cs="Times New Roman"/>
          <w:sz w:val="24"/>
          <w:szCs w:val="24"/>
        </w:rPr>
        <w:t xml:space="preserve">in </w:t>
      </w:r>
      <w:r w:rsidR="00242493" w:rsidRPr="0032664E">
        <w:rPr>
          <w:rFonts w:ascii="Times New Roman" w:hAnsi="Times New Roman" w:cs="Times New Roman"/>
          <w:sz w:val="24"/>
          <w:szCs w:val="24"/>
        </w:rPr>
        <w:t>feed</w:t>
      </w:r>
      <w:r w:rsidR="00502084" w:rsidRPr="0032664E">
        <w:rPr>
          <w:rFonts w:ascii="Times New Roman" w:hAnsi="Times New Roman" w:cs="Times New Roman"/>
          <w:sz w:val="24"/>
          <w:szCs w:val="24"/>
        </w:rPr>
        <w:t>s</w:t>
      </w:r>
      <w:r w:rsidR="00E90EB1" w:rsidRPr="0032664E">
        <w:rPr>
          <w:rFonts w:ascii="Times New Roman" w:hAnsi="Times New Roman" w:cs="Times New Roman"/>
          <w:sz w:val="24"/>
          <w:szCs w:val="24"/>
        </w:rPr>
        <w:t xml:space="preserve"> [7-9]</w:t>
      </w:r>
      <w:r w:rsidR="00502084" w:rsidRPr="0032664E">
        <w:rPr>
          <w:rFonts w:ascii="Times New Roman" w:hAnsi="Times New Roman" w:cs="Times New Roman"/>
          <w:sz w:val="24"/>
          <w:szCs w:val="24"/>
        </w:rPr>
        <w:t>.</w:t>
      </w:r>
      <w:r w:rsidR="00146494" w:rsidRPr="00242493">
        <w:rPr>
          <w:rFonts w:ascii="Times New Roman" w:hAnsi="Times New Roman" w:cs="Times New Roman"/>
          <w:sz w:val="24"/>
          <w:szCs w:val="24"/>
        </w:rPr>
        <w:t xml:space="preserve"> </w:t>
      </w:r>
    </w:p>
    <w:p w:rsidR="007A1E16" w:rsidRPr="007A1E16" w:rsidRDefault="00BE1CC2" w:rsidP="007A1E16">
      <w:pPr>
        <w:autoSpaceDE w:val="0"/>
        <w:autoSpaceDN w:val="0"/>
        <w:adjustRightInd w:val="0"/>
        <w:spacing w:after="0" w:line="480" w:lineRule="auto"/>
        <w:jc w:val="both"/>
        <w:rPr>
          <w:rFonts w:ascii="Times New Roman" w:hAnsi="Times New Roman" w:cs="Times New Roman"/>
          <w:sz w:val="24"/>
          <w:szCs w:val="24"/>
        </w:rPr>
      </w:pPr>
      <w:r w:rsidRPr="003E6800">
        <w:rPr>
          <w:rFonts w:ascii="Times New Roman" w:hAnsi="Times New Roman" w:cs="Times New Roman"/>
          <w:sz w:val="24"/>
          <w:szCs w:val="24"/>
        </w:rPr>
        <w:t>Niger</w:t>
      </w:r>
      <w:r w:rsidR="003E6800">
        <w:rPr>
          <w:rFonts w:ascii="Times New Roman" w:hAnsi="Times New Roman" w:cs="Times New Roman"/>
          <w:sz w:val="24"/>
          <w:szCs w:val="24"/>
        </w:rPr>
        <w:t>ia depends largely</w:t>
      </w:r>
      <w:r w:rsidRPr="003E6800">
        <w:rPr>
          <w:rFonts w:ascii="Times New Roman" w:hAnsi="Times New Roman" w:cs="Times New Roman"/>
          <w:sz w:val="24"/>
          <w:szCs w:val="24"/>
        </w:rPr>
        <w:t xml:space="preserve"> on imports for the supply of its</w:t>
      </w:r>
      <w:r w:rsidR="003E6800">
        <w:rPr>
          <w:rFonts w:ascii="Times New Roman" w:hAnsi="Times New Roman" w:cs="Times New Roman"/>
          <w:sz w:val="24"/>
          <w:szCs w:val="24"/>
        </w:rPr>
        <w:t xml:space="preserve"> </w:t>
      </w:r>
      <w:r w:rsidRPr="003E6800">
        <w:rPr>
          <w:rFonts w:ascii="Times New Roman" w:hAnsi="Times New Roman" w:cs="Times New Roman"/>
          <w:sz w:val="24"/>
          <w:szCs w:val="24"/>
        </w:rPr>
        <w:t>fish</w:t>
      </w:r>
      <w:r w:rsidR="00CF5AE1">
        <w:rPr>
          <w:rFonts w:ascii="Times New Roman" w:hAnsi="Times New Roman" w:cs="Times New Roman"/>
          <w:sz w:val="24"/>
          <w:szCs w:val="24"/>
        </w:rPr>
        <w:t xml:space="preserve"> and poultry feed ingredients [10</w:t>
      </w:r>
      <w:r w:rsidRPr="003E6800">
        <w:rPr>
          <w:rFonts w:ascii="Times New Roman" w:hAnsi="Times New Roman" w:cs="Times New Roman"/>
          <w:sz w:val="24"/>
          <w:szCs w:val="24"/>
        </w:rPr>
        <w:t xml:space="preserve">], </w:t>
      </w:r>
      <w:r w:rsidR="00266B7C" w:rsidRPr="003E6800">
        <w:rPr>
          <w:rFonts w:ascii="Times New Roman" w:hAnsi="Times New Roman" w:cs="Times New Roman"/>
          <w:sz w:val="24"/>
          <w:szCs w:val="24"/>
        </w:rPr>
        <w:t xml:space="preserve">without comprehensive </w:t>
      </w:r>
      <w:r w:rsidR="003E6800">
        <w:rPr>
          <w:rFonts w:ascii="Times New Roman" w:hAnsi="Times New Roman" w:cs="Times New Roman"/>
          <w:sz w:val="24"/>
          <w:szCs w:val="24"/>
        </w:rPr>
        <w:t>i</w:t>
      </w:r>
      <w:r w:rsidR="00266B7C" w:rsidRPr="003E6800">
        <w:rPr>
          <w:rFonts w:ascii="Times New Roman" w:hAnsi="Times New Roman" w:cs="Times New Roman"/>
          <w:sz w:val="24"/>
          <w:szCs w:val="24"/>
        </w:rPr>
        <w:t>nformation on nutritional composition.</w:t>
      </w:r>
      <w:r w:rsidR="00E41AA2">
        <w:rPr>
          <w:rFonts w:ascii="Times New Roman" w:hAnsi="Times New Roman" w:cs="Times New Roman"/>
          <w:sz w:val="24"/>
          <w:szCs w:val="24"/>
        </w:rPr>
        <w:t xml:space="preserve"> </w:t>
      </w:r>
      <w:r w:rsidR="004976D2">
        <w:rPr>
          <w:rFonts w:ascii="Times New Roman" w:hAnsi="Times New Roman" w:cs="Times New Roman"/>
          <w:sz w:val="24"/>
          <w:szCs w:val="24"/>
        </w:rPr>
        <w:t>Unfortunately</w:t>
      </w:r>
      <w:r w:rsidR="00E41AA2">
        <w:rPr>
          <w:rFonts w:ascii="Times New Roman" w:hAnsi="Times New Roman" w:cs="Times New Roman"/>
          <w:sz w:val="24"/>
          <w:szCs w:val="24"/>
        </w:rPr>
        <w:t>, there is no national or established limit for melamine or cyromazine in feeds in Nigeria, and still no literature on its detection in feeds.</w:t>
      </w:r>
      <w:r w:rsidR="00266B7C" w:rsidRPr="003E6800">
        <w:rPr>
          <w:rFonts w:ascii="Times New Roman" w:hAnsi="Times New Roman" w:cs="Times New Roman"/>
          <w:sz w:val="24"/>
          <w:szCs w:val="24"/>
        </w:rPr>
        <w:t xml:space="preserve"> </w:t>
      </w:r>
      <w:r w:rsidR="0032664E">
        <w:rPr>
          <w:rFonts w:ascii="Times New Roman" w:hAnsi="Times New Roman" w:cs="Times New Roman"/>
          <w:sz w:val="24"/>
          <w:szCs w:val="24"/>
        </w:rPr>
        <w:t xml:space="preserve">Meanwhile, Nigeria </w:t>
      </w:r>
      <w:r w:rsidR="00266B7C" w:rsidRPr="003E6800">
        <w:rPr>
          <w:rFonts w:ascii="Times New Roman" w:hAnsi="Times New Roman" w:cs="Times New Roman"/>
          <w:sz w:val="24"/>
          <w:szCs w:val="24"/>
        </w:rPr>
        <w:t>imports</w:t>
      </w:r>
      <w:r w:rsidR="0032664E">
        <w:rPr>
          <w:rFonts w:ascii="Times New Roman" w:hAnsi="Times New Roman" w:cs="Times New Roman"/>
          <w:sz w:val="24"/>
          <w:szCs w:val="24"/>
        </w:rPr>
        <w:t xml:space="preserve"> foods and feed ingredients</w:t>
      </w:r>
      <w:r w:rsidRPr="003E6800">
        <w:rPr>
          <w:rFonts w:ascii="Times New Roman" w:hAnsi="Times New Roman" w:cs="Times New Roman"/>
          <w:sz w:val="24"/>
          <w:szCs w:val="24"/>
        </w:rPr>
        <w:t xml:space="preserve"> from countries where melamine contamination had been reported.</w:t>
      </w:r>
      <w:r w:rsidR="00266B7C" w:rsidRPr="003E6800">
        <w:rPr>
          <w:rFonts w:ascii="Times New Roman" w:hAnsi="Times New Roman" w:cs="Times New Roman"/>
          <w:sz w:val="24"/>
          <w:szCs w:val="24"/>
        </w:rPr>
        <w:t xml:space="preserve"> Consequently, an all-inclusive analyses of these ingredien</w:t>
      </w:r>
      <w:r w:rsidR="003E6800" w:rsidRPr="003E6800">
        <w:rPr>
          <w:rFonts w:ascii="Times New Roman" w:hAnsi="Times New Roman" w:cs="Times New Roman"/>
          <w:sz w:val="24"/>
          <w:szCs w:val="24"/>
        </w:rPr>
        <w:t>ts</w:t>
      </w:r>
      <w:r w:rsidR="003E6800">
        <w:rPr>
          <w:rFonts w:ascii="Times New Roman" w:hAnsi="Times New Roman" w:cs="Times New Roman"/>
          <w:sz w:val="24"/>
          <w:szCs w:val="24"/>
        </w:rPr>
        <w:t xml:space="preserve"> and finished feeds</w:t>
      </w:r>
      <w:r w:rsidR="003E6800" w:rsidRPr="003E6800">
        <w:rPr>
          <w:rFonts w:ascii="Times New Roman" w:hAnsi="Times New Roman" w:cs="Times New Roman"/>
          <w:sz w:val="24"/>
          <w:szCs w:val="24"/>
        </w:rPr>
        <w:t xml:space="preserve"> are necessary to forestall the occurrence </w:t>
      </w:r>
      <w:r w:rsidR="003E6800">
        <w:rPr>
          <w:rFonts w:ascii="Times New Roman" w:hAnsi="Times New Roman" w:cs="Times New Roman"/>
          <w:sz w:val="24"/>
          <w:szCs w:val="24"/>
        </w:rPr>
        <w:t xml:space="preserve">of </w:t>
      </w:r>
      <w:r w:rsidR="003E6800" w:rsidRPr="003E6800">
        <w:rPr>
          <w:rFonts w:ascii="Times New Roman" w:hAnsi="Times New Roman" w:cs="Times New Roman"/>
          <w:sz w:val="24"/>
          <w:szCs w:val="24"/>
        </w:rPr>
        <w:t>prohibited additives and their attendant health issues</w:t>
      </w:r>
      <w:r w:rsidR="00266B7C" w:rsidRPr="003E6800">
        <w:rPr>
          <w:rFonts w:ascii="Times New Roman" w:hAnsi="Times New Roman" w:cs="Times New Roman"/>
          <w:sz w:val="24"/>
          <w:szCs w:val="24"/>
        </w:rPr>
        <w:t>.</w:t>
      </w:r>
      <w:r w:rsidR="00E41AA2">
        <w:rPr>
          <w:rFonts w:ascii="Times New Roman" w:hAnsi="Times New Roman" w:cs="Times New Roman"/>
          <w:sz w:val="24"/>
          <w:szCs w:val="24"/>
        </w:rPr>
        <w:t xml:space="preserve"> This study, therefore, aims to </w:t>
      </w:r>
      <w:r w:rsidR="000C282F">
        <w:rPr>
          <w:rFonts w:ascii="Times New Roman" w:hAnsi="Times New Roman" w:cs="Times New Roman"/>
          <w:sz w:val="24"/>
          <w:szCs w:val="24"/>
        </w:rPr>
        <w:t>investigate the</w:t>
      </w:r>
      <w:r w:rsidR="004976D2">
        <w:rPr>
          <w:rFonts w:ascii="Times New Roman" w:hAnsi="Times New Roman" w:cs="Times New Roman"/>
          <w:sz w:val="24"/>
          <w:szCs w:val="24"/>
        </w:rPr>
        <w:t xml:space="preserve"> </w:t>
      </w:r>
      <w:r w:rsidR="000C282F">
        <w:rPr>
          <w:rFonts w:ascii="Times New Roman" w:hAnsi="Times New Roman" w:cs="Times New Roman"/>
          <w:sz w:val="24"/>
          <w:szCs w:val="24"/>
        </w:rPr>
        <w:t>presence</w:t>
      </w:r>
      <w:r w:rsidR="00C05827">
        <w:rPr>
          <w:rFonts w:ascii="Times New Roman" w:hAnsi="Times New Roman" w:cs="Times New Roman"/>
          <w:sz w:val="24"/>
          <w:szCs w:val="24"/>
        </w:rPr>
        <w:t xml:space="preserve"> of </w:t>
      </w:r>
      <w:r w:rsidR="00E41AA2">
        <w:rPr>
          <w:rFonts w:ascii="Times New Roman" w:hAnsi="Times New Roman" w:cs="Times New Roman"/>
          <w:sz w:val="24"/>
          <w:szCs w:val="24"/>
        </w:rPr>
        <w:t xml:space="preserve">cyromazine </w:t>
      </w:r>
      <w:r w:rsidR="005E6F9F">
        <w:rPr>
          <w:rFonts w:ascii="Times New Roman" w:hAnsi="Times New Roman" w:cs="Times New Roman"/>
          <w:sz w:val="24"/>
          <w:szCs w:val="24"/>
        </w:rPr>
        <w:t xml:space="preserve">and its metabolite melamine </w:t>
      </w:r>
      <w:r w:rsidR="00E41AA2">
        <w:rPr>
          <w:rFonts w:ascii="Times New Roman" w:hAnsi="Times New Roman" w:cs="Times New Roman"/>
          <w:sz w:val="24"/>
          <w:szCs w:val="24"/>
        </w:rPr>
        <w:t xml:space="preserve">in fish and poultry feed samples available in Ilaro, Ogun state, Nigeria. </w:t>
      </w:r>
    </w:p>
    <w:p w:rsidR="00C06043" w:rsidRPr="00A6050A" w:rsidRDefault="003B406F" w:rsidP="007A1E16">
      <w:pPr>
        <w:spacing w:before="240"/>
        <w:rPr>
          <w:rFonts w:ascii="Times New Roman" w:hAnsi="Times New Roman" w:cs="Times New Roman"/>
          <w:b/>
          <w:sz w:val="24"/>
          <w:szCs w:val="24"/>
        </w:rPr>
      </w:pPr>
      <w:r>
        <w:rPr>
          <w:rFonts w:ascii="Times New Roman" w:hAnsi="Times New Roman" w:cs="Times New Roman"/>
          <w:b/>
          <w:sz w:val="24"/>
          <w:szCs w:val="24"/>
        </w:rPr>
        <w:t xml:space="preserve">2. </w:t>
      </w:r>
      <w:r w:rsidR="00C06043" w:rsidRPr="00A6050A">
        <w:rPr>
          <w:rFonts w:ascii="Times New Roman" w:hAnsi="Times New Roman" w:cs="Times New Roman"/>
          <w:b/>
          <w:sz w:val="24"/>
          <w:szCs w:val="24"/>
        </w:rPr>
        <w:t>Materials and Methods</w:t>
      </w:r>
    </w:p>
    <w:p w:rsidR="00A6050A" w:rsidRDefault="003B406F" w:rsidP="007A1E16">
      <w:pPr>
        <w:rPr>
          <w:rFonts w:ascii="Times New Roman" w:hAnsi="Times New Roman" w:cs="Times New Roman"/>
          <w:b/>
          <w:bCs/>
          <w:sz w:val="24"/>
          <w:szCs w:val="24"/>
        </w:rPr>
      </w:pPr>
      <w:r>
        <w:rPr>
          <w:rFonts w:ascii="Times New Roman" w:hAnsi="Times New Roman" w:cs="Times New Roman"/>
          <w:b/>
          <w:bCs/>
          <w:sz w:val="24"/>
          <w:szCs w:val="24"/>
        </w:rPr>
        <w:t xml:space="preserve">2.1 </w:t>
      </w:r>
      <w:r w:rsidR="00A6050A" w:rsidRPr="00A6050A">
        <w:rPr>
          <w:rFonts w:ascii="Times New Roman" w:hAnsi="Times New Roman" w:cs="Times New Roman"/>
          <w:b/>
          <w:bCs/>
          <w:sz w:val="24"/>
          <w:szCs w:val="24"/>
        </w:rPr>
        <w:t>Chemicals and reagents</w:t>
      </w:r>
    </w:p>
    <w:p w:rsidR="00825508" w:rsidRPr="007A1E16" w:rsidRDefault="00527D8D" w:rsidP="007A1E16">
      <w:pPr>
        <w:spacing w:after="0" w:line="480" w:lineRule="auto"/>
        <w:jc w:val="both"/>
        <w:rPr>
          <w:rFonts w:ascii="Times New Roman" w:hAnsi="Times New Roman"/>
          <w:sz w:val="24"/>
          <w:szCs w:val="24"/>
        </w:rPr>
      </w:pPr>
      <w:r w:rsidRPr="00527D8D">
        <w:rPr>
          <w:rFonts w:ascii="Times New Roman" w:hAnsi="Times New Roman"/>
          <w:sz w:val="24"/>
          <w:szCs w:val="24"/>
        </w:rPr>
        <w:t>Melamine 99% (Sigma-Aldrich Missouri. USA.), cyromazine, HPLC grade methanol, acetonitrile, sodium dihydrogen phosphate, disodium hydrogen phosphate, and ammonia solution were obtai</w:t>
      </w:r>
      <w:r w:rsidR="002B236C">
        <w:rPr>
          <w:rFonts w:ascii="Times New Roman" w:hAnsi="Times New Roman"/>
          <w:sz w:val="24"/>
          <w:szCs w:val="24"/>
        </w:rPr>
        <w:t>ned from Merck life Scientific I</w:t>
      </w:r>
      <w:r w:rsidRPr="00527D8D">
        <w:rPr>
          <w:rFonts w:ascii="Times New Roman" w:hAnsi="Times New Roman"/>
          <w:sz w:val="24"/>
          <w:szCs w:val="24"/>
        </w:rPr>
        <w:t>n</w:t>
      </w:r>
      <w:r w:rsidR="00C05827">
        <w:rPr>
          <w:rFonts w:ascii="Times New Roman" w:hAnsi="Times New Roman"/>
          <w:sz w:val="24"/>
          <w:szCs w:val="24"/>
        </w:rPr>
        <w:t>dustries (Darmstadt, Germany), formic acid 90% was purchased</w:t>
      </w:r>
      <w:r w:rsidRPr="00527D8D">
        <w:rPr>
          <w:rFonts w:ascii="Times New Roman" w:hAnsi="Times New Roman"/>
          <w:sz w:val="24"/>
          <w:szCs w:val="24"/>
        </w:rPr>
        <w:t xml:space="preserve"> fro</w:t>
      </w:r>
      <w:r w:rsidR="00527B41">
        <w:rPr>
          <w:rFonts w:ascii="Times New Roman" w:hAnsi="Times New Roman"/>
          <w:sz w:val="24"/>
          <w:szCs w:val="24"/>
        </w:rPr>
        <w:t>m M&amp;B (May and Baker)</w:t>
      </w:r>
      <w:r w:rsidR="002B236C">
        <w:rPr>
          <w:rFonts w:ascii="Times New Roman" w:hAnsi="Times New Roman"/>
          <w:sz w:val="24"/>
          <w:szCs w:val="24"/>
        </w:rPr>
        <w:t xml:space="preserve"> England</w:t>
      </w:r>
      <w:r w:rsidR="0095674F">
        <w:rPr>
          <w:rFonts w:ascii="Times New Roman" w:hAnsi="Times New Roman"/>
          <w:sz w:val="24"/>
          <w:szCs w:val="24"/>
        </w:rPr>
        <w:t xml:space="preserve">, </w:t>
      </w:r>
      <w:r w:rsidR="001A3FC5" w:rsidRPr="005D003B">
        <w:rPr>
          <w:rFonts w:ascii="Times New Roman" w:hAnsi="Times New Roman" w:cs="Times New Roman"/>
          <w:sz w:val="24"/>
          <w:szCs w:val="24"/>
        </w:rPr>
        <w:t>Water wa</w:t>
      </w:r>
      <w:r w:rsidR="001A3FC5">
        <w:rPr>
          <w:rFonts w:ascii="Times New Roman" w:hAnsi="Times New Roman" w:cs="Times New Roman"/>
          <w:sz w:val="24"/>
          <w:szCs w:val="24"/>
        </w:rPr>
        <w:t>s purified using Milli-Q system</w:t>
      </w:r>
      <w:r w:rsidRPr="00527D8D">
        <w:rPr>
          <w:rFonts w:ascii="Times New Roman" w:hAnsi="Times New Roman"/>
          <w:sz w:val="24"/>
          <w:szCs w:val="24"/>
        </w:rPr>
        <w:t xml:space="preserve"> and solid-phase extraction (SPE) cartridges were obtained from Agilent Technology (California, USA).</w:t>
      </w:r>
    </w:p>
    <w:p w:rsidR="00331CFC" w:rsidRDefault="004F1253" w:rsidP="00746593">
      <w:pPr>
        <w:autoSpaceDE w:val="0"/>
        <w:autoSpaceDN w:val="0"/>
        <w:adjustRightInd w:val="0"/>
        <w:spacing w:before="240" w:after="0" w:line="360" w:lineRule="auto"/>
        <w:jc w:val="both"/>
        <w:rPr>
          <w:rFonts w:ascii="Times New Roman" w:hAnsi="Times New Roman"/>
          <w:b/>
          <w:sz w:val="24"/>
          <w:szCs w:val="24"/>
        </w:rPr>
      </w:pPr>
      <w:r>
        <w:rPr>
          <w:rFonts w:ascii="Times New Roman" w:hAnsi="Times New Roman"/>
          <w:b/>
          <w:sz w:val="24"/>
          <w:szCs w:val="24"/>
        </w:rPr>
        <w:t>2.2</w:t>
      </w:r>
      <w:r w:rsidR="003B406F">
        <w:rPr>
          <w:rFonts w:ascii="Times New Roman" w:hAnsi="Times New Roman"/>
          <w:b/>
          <w:sz w:val="24"/>
          <w:szCs w:val="24"/>
        </w:rPr>
        <w:t xml:space="preserve"> </w:t>
      </w:r>
      <w:r w:rsidR="00331CFC">
        <w:rPr>
          <w:rFonts w:ascii="Times New Roman" w:hAnsi="Times New Roman"/>
          <w:b/>
          <w:sz w:val="24"/>
          <w:szCs w:val="24"/>
        </w:rPr>
        <w:t>Standards</w:t>
      </w:r>
    </w:p>
    <w:p w:rsidR="00331CFC" w:rsidRPr="00FB7F69" w:rsidRDefault="00331CFC" w:rsidP="007A1E16">
      <w:pPr>
        <w:spacing w:line="480" w:lineRule="auto"/>
        <w:jc w:val="both"/>
        <w:rPr>
          <w:rFonts w:ascii="Times New Roman" w:eastAsia="Times New Roman" w:hAnsi="Times New Roman"/>
          <w:sz w:val="24"/>
          <w:szCs w:val="24"/>
        </w:rPr>
      </w:pPr>
      <w:r w:rsidRPr="00FB7F69">
        <w:rPr>
          <w:rFonts w:ascii="Times New Roman" w:eastAsia="Times New Roman" w:hAnsi="Times New Roman"/>
          <w:sz w:val="24"/>
          <w:szCs w:val="24"/>
        </w:rPr>
        <w:lastRenderedPageBreak/>
        <w:t>500 µg/</w:t>
      </w:r>
      <w:r w:rsidR="00BF4F9B">
        <w:rPr>
          <w:rFonts w:ascii="Times New Roman" w:eastAsia="Times New Roman" w:hAnsi="Times New Roman"/>
          <w:sz w:val="24"/>
          <w:szCs w:val="24"/>
        </w:rPr>
        <w:t>mL</w:t>
      </w:r>
      <w:r w:rsidRPr="00FB7F69">
        <w:rPr>
          <w:rFonts w:ascii="Times New Roman" w:eastAsia="Times New Roman" w:hAnsi="Times New Roman"/>
          <w:sz w:val="24"/>
          <w:szCs w:val="24"/>
        </w:rPr>
        <w:t xml:space="preserve"> standard solutions of the two triazine compounds were prepared by accurately weighing and dissolving 5 mg standard in 5 </w:t>
      </w:r>
      <w:r w:rsidR="00BF4F9B">
        <w:rPr>
          <w:rFonts w:ascii="Times New Roman" w:eastAsia="Times New Roman" w:hAnsi="Times New Roman"/>
          <w:sz w:val="24"/>
          <w:szCs w:val="24"/>
        </w:rPr>
        <w:t>mL</w:t>
      </w:r>
      <w:r w:rsidRPr="00FB7F69">
        <w:rPr>
          <w:rFonts w:ascii="Times New Roman" w:eastAsia="Times New Roman" w:hAnsi="Times New Roman"/>
          <w:sz w:val="24"/>
          <w:szCs w:val="24"/>
        </w:rPr>
        <w:t xml:space="preserve"> formic acid:water (50:50 v/v) and preserved at 4 </w:t>
      </w:r>
      <w:r w:rsidRPr="00FB7F69">
        <w:rPr>
          <w:rFonts w:ascii="Times New Roman" w:eastAsia="Times New Roman" w:hAnsi="Times New Roman"/>
          <w:sz w:val="24"/>
          <w:szCs w:val="24"/>
          <w:vertAlign w:val="superscript"/>
        </w:rPr>
        <w:t>o</w:t>
      </w:r>
      <w:r w:rsidRPr="00FB7F69">
        <w:rPr>
          <w:rFonts w:ascii="Times New Roman" w:eastAsia="Times New Roman" w:hAnsi="Times New Roman"/>
          <w:sz w:val="24"/>
          <w:szCs w:val="24"/>
        </w:rPr>
        <w:t>C. Wor</w:t>
      </w:r>
      <w:r w:rsidR="00C03FF6">
        <w:rPr>
          <w:rFonts w:ascii="Times New Roman" w:eastAsia="Times New Roman" w:hAnsi="Times New Roman"/>
          <w:sz w:val="24"/>
          <w:szCs w:val="24"/>
        </w:rPr>
        <w:t>king solutions were prepared</w:t>
      </w:r>
      <w:r w:rsidRPr="00FB7F69">
        <w:rPr>
          <w:rFonts w:ascii="Times New Roman" w:eastAsia="Times New Roman" w:hAnsi="Times New Roman"/>
          <w:sz w:val="24"/>
          <w:szCs w:val="24"/>
        </w:rPr>
        <w:t>.</w:t>
      </w:r>
      <w:r w:rsidR="00C03FF6">
        <w:rPr>
          <w:rFonts w:ascii="Times New Roman" w:eastAsia="Times New Roman" w:hAnsi="Times New Roman"/>
          <w:sz w:val="24"/>
          <w:szCs w:val="24"/>
        </w:rPr>
        <w:t xml:space="preserve"> </w:t>
      </w:r>
    </w:p>
    <w:p w:rsidR="004E228E" w:rsidRDefault="004F1253" w:rsidP="00746593">
      <w:pPr>
        <w:spacing w:before="240"/>
        <w:rPr>
          <w:rFonts w:ascii="Times New Roman" w:eastAsia="Times New Roman" w:hAnsi="Times New Roman"/>
          <w:b/>
          <w:color w:val="000000"/>
        </w:rPr>
      </w:pPr>
      <w:r>
        <w:rPr>
          <w:rFonts w:ascii="Times New Roman" w:eastAsia="Times New Roman" w:hAnsi="Times New Roman"/>
          <w:b/>
          <w:color w:val="000000"/>
        </w:rPr>
        <w:t>2.3</w:t>
      </w:r>
      <w:r w:rsidR="003B406F">
        <w:rPr>
          <w:rFonts w:ascii="Times New Roman" w:eastAsia="Times New Roman" w:hAnsi="Times New Roman"/>
          <w:b/>
          <w:color w:val="000000"/>
        </w:rPr>
        <w:t xml:space="preserve"> </w:t>
      </w:r>
      <w:r w:rsidR="004E228E">
        <w:rPr>
          <w:rFonts w:ascii="Times New Roman" w:eastAsia="Times New Roman" w:hAnsi="Times New Roman"/>
          <w:b/>
          <w:color w:val="000000"/>
          <w:sz w:val="24"/>
          <w:szCs w:val="24"/>
        </w:rPr>
        <w:t>Fish and poultry feed s</w:t>
      </w:r>
      <w:r w:rsidR="00331CFC" w:rsidRPr="00172F94">
        <w:rPr>
          <w:rFonts w:ascii="Times New Roman" w:eastAsia="Times New Roman" w:hAnsi="Times New Roman"/>
          <w:b/>
          <w:color w:val="000000"/>
          <w:sz w:val="24"/>
          <w:szCs w:val="24"/>
        </w:rPr>
        <w:t>amples</w:t>
      </w:r>
    </w:p>
    <w:p w:rsidR="00B41460" w:rsidRPr="004F1253" w:rsidRDefault="004E228E" w:rsidP="007A1E16">
      <w:pPr>
        <w:spacing w:line="480" w:lineRule="auto"/>
        <w:jc w:val="both"/>
        <w:rPr>
          <w:rFonts w:ascii="Times New Roman" w:eastAsia="Times New Roman" w:hAnsi="Times New Roman" w:cs="Times New Roman"/>
          <w:color w:val="000000"/>
          <w:sz w:val="24"/>
          <w:szCs w:val="24"/>
        </w:rPr>
      </w:pPr>
      <w:r w:rsidRPr="004E228E">
        <w:rPr>
          <w:rFonts w:ascii="Times New Roman" w:eastAsia="Times New Roman" w:hAnsi="Times New Roman"/>
          <w:color w:val="000000"/>
          <w:sz w:val="24"/>
          <w:szCs w:val="24"/>
        </w:rPr>
        <w:t>Fifty d</w:t>
      </w:r>
      <w:r w:rsidR="00FB7F69" w:rsidRPr="004E228E">
        <w:rPr>
          <w:rFonts w:ascii="Times New Roman" w:eastAsia="Times New Roman" w:hAnsi="Times New Roman"/>
          <w:color w:val="000000"/>
          <w:sz w:val="24"/>
          <w:szCs w:val="24"/>
        </w:rPr>
        <w:t>omestic and imported fish feed samples with various brand names and sizes of between 1.5 and 6.0 mm meant for fingerlings, juvenile, post-fingerlings and table size</w:t>
      </w:r>
      <w:r w:rsidR="00F20FD6">
        <w:rPr>
          <w:rFonts w:ascii="Times New Roman" w:eastAsia="Times New Roman" w:hAnsi="Times New Roman"/>
          <w:color w:val="000000"/>
          <w:sz w:val="24"/>
          <w:szCs w:val="24"/>
        </w:rPr>
        <w:t xml:space="preserve"> fishes</w:t>
      </w:r>
      <w:r w:rsidR="00FB7F69" w:rsidRPr="004E228E">
        <w:rPr>
          <w:rFonts w:ascii="Times New Roman" w:eastAsia="Times New Roman" w:hAnsi="Times New Roman"/>
          <w:color w:val="000000"/>
          <w:sz w:val="24"/>
          <w:szCs w:val="24"/>
        </w:rPr>
        <w:t xml:space="preserve"> whose weight ranged from 3 - 1000 g were collected from fish farms and stores in Ilaro, Nigeria. The declared protein content a</w:t>
      </w:r>
      <w:r w:rsidRPr="004E228E">
        <w:rPr>
          <w:rFonts w:ascii="Times New Roman" w:eastAsia="Times New Roman" w:hAnsi="Times New Roman"/>
          <w:color w:val="000000"/>
          <w:sz w:val="24"/>
          <w:szCs w:val="24"/>
        </w:rPr>
        <w:t xml:space="preserve">s per the labels on the various fish feed </w:t>
      </w:r>
      <w:r w:rsidR="00FB7F69" w:rsidRPr="004E228E">
        <w:rPr>
          <w:rFonts w:ascii="Times New Roman" w:eastAsia="Times New Roman" w:hAnsi="Times New Roman"/>
          <w:color w:val="000000"/>
          <w:sz w:val="24"/>
          <w:szCs w:val="24"/>
        </w:rPr>
        <w:t>samples ranged between 27 and 45</w:t>
      </w:r>
      <w:r w:rsidR="005E6F9F">
        <w:rPr>
          <w:rFonts w:ascii="Times New Roman" w:eastAsia="Times New Roman" w:hAnsi="Times New Roman"/>
          <w:color w:val="000000"/>
          <w:sz w:val="24"/>
          <w:szCs w:val="24"/>
        </w:rPr>
        <w:t xml:space="preserve"> </w:t>
      </w:r>
      <w:r w:rsidR="00FB7F69" w:rsidRPr="004E228E">
        <w:rPr>
          <w:rFonts w:ascii="Times New Roman" w:eastAsia="Times New Roman" w:hAnsi="Times New Roman"/>
          <w:color w:val="000000"/>
          <w:sz w:val="24"/>
          <w:szCs w:val="24"/>
        </w:rPr>
        <w:t xml:space="preserve">%, and they were all manufactured in 2018. </w:t>
      </w:r>
      <w:r>
        <w:rPr>
          <w:rFonts w:ascii="Times New Roman" w:eastAsia="Times New Roman" w:hAnsi="Times New Roman"/>
          <w:color w:val="000000"/>
          <w:sz w:val="24"/>
          <w:szCs w:val="24"/>
        </w:rPr>
        <w:t xml:space="preserve">Also, </w:t>
      </w:r>
      <w:r w:rsidR="005E6F9F">
        <w:rPr>
          <w:rFonts w:ascii="Times New Roman" w:eastAsia="Times New Roman" w:hAnsi="Times New Roman"/>
          <w:color w:val="000000"/>
          <w:sz w:val="24"/>
          <w:szCs w:val="24"/>
        </w:rPr>
        <w:t>fifty (</w:t>
      </w:r>
      <w:r>
        <w:rPr>
          <w:rFonts w:ascii="Times New Roman" w:eastAsia="Times New Roman" w:hAnsi="Times New Roman"/>
          <w:color w:val="000000"/>
          <w:sz w:val="24"/>
          <w:szCs w:val="24"/>
        </w:rPr>
        <w:t>50</w:t>
      </w:r>
      <w:r w:rsidR="005E6F9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poultry feed samples</w:t>
      </w:r>
      <w:r w:rsidR="006D2742">
        <w:rPr>
          <w:rFonts w:ascii="Times New Roman" w:eastAsia="Times New Roman" w:hAnsi="Times New Roman"/>
          <w:color w:val="000000"/>
          <w:sz w:val="24"/>
          <w:szCs w:val="24"/>
        </w:rPr>
        <w:t xml:space="preserve"> (branded and locally formulated)</w:t>
      </w:r>
      <w:r>
        <w:rPr>
          <w:rFonts w:ascii="Times New Roman" w:eastAsia="Times New Roman" w:hAnsi="Times New Roman"/>
          <w:color w:val="000000"/>
          <w:sz w:val="24"/>
          <w:szCs w:val="24"/>
        </w:rPr>
        <w:t xml:space="preserve"> consisting of broilers, growers, finisher and layers mash were sampled from various </w:t>
      </w:r>
      <w:r w:rsidRPr="004F1253">
        <w:rPr>
          <w:rFonts w:ascii="Times New Roman" w:eastAsia="Times New Roman" w:hAnsi="Times New Roman" w:cs="Times New Roman"/>
          <w:color w:val="000000"/>
          <w:sz w:val="24"/>
          <w:szCs w:val="24"/>
        </w:rPr>
        <w:t xml:space="preserve">poultry farms and markets in Ilaro, Nigeria.  </w:t>
      </w:r>
      <w:r w:rsidR="00FB7F69" w:rsidRPr="004F1253">
        <w:rPr>
          <w:rFonts w:ascii="Times New Roman" w:eastAsia="Times New Roman" w:hAnsi="Times New Roman" w:cs="Times New Roman"/>
          <w:color w:val="000000"/>
          <w:sz w:val="24"/>
          <w:szCs w:val="24"/>
        </w:rPr>
        <w:t>Samples upon collection</w:t>
      </w:r>
      <w:r w:rsidR="00F20FD6" w:rsidRPr="004F1253">
        <w:rPr>
          <w:rFonts w:ascii="Times New Roman" w:eastAsia="Times New Roman" w:hAnsi="Times New Roman" w:cs="Times New Roman"/>
          <w:color w:val="000000"/>
          <w:sz w:val="24"/>
          <w:szCs w:val="24"/>
        </w:rPr>
        <w:t xml:space="preserve"> were carefully labelled,</w:t>
      </w:r>
      <w:r w:rsidR="00FB7F69" w:rsidRPr="004F1253">
        <w:rPr>
          <w:rFonts w:ascii="Times New Roman" w:eastAsia="Times New Roman" w:hAnsi="Times New Roman" w:cs="Times New Roman"/>
          <w:color w:val="000000"/>
          <w:sz w:val="24"/>
          <w:szCs w:val="24"/>
        </w:rPr>
        <w:t xml:space="preserve"> and </w:t>
      </w:r>
      <w:r w:rsidR="00F20FD6" w:rsidRPr="004F1253">
        <w:rPr>
          <w:rFonts w:ascii="Times New Roman" w:eastAsia="Times New Roman" w:hAnsi="Times New Roman" w:cs="Times New Roman"/>
          <w:color w:val="000000"/>
          <w:sz w:val="24"/>
          <w:szCs w:val="24"/>
        </w:rPr>
        <w:t xml:space="preserve">on </w:t>
      </w:r>
      <w:r w:rsidR="00FB7F69" w:rsidRPr="004F1253">
        <w:rPr>
          <w:rFonts w:ascii="Times New Roman" w:eastAsia="Times New Roman" w:hAnsi="Times New Roman" w:cs="Times New Roman"/>
          <w:color w:val="000000"/>
          <w:sz w:val="24"/>
          <w:szCs w:val="24"/>
        </w:rPr>
        <w:t>arrival in the laboratory were pulverized with a laboratory miller</w:t>
      </w:r>
      <w:r w:rsidR="000C282F" w:rsidRPr="004F1253">
        <w:rPr>
          <w:rFonts w:ascii="Times New Roman" w:eastAsia="Times New Roman" w:hAnsi="Times New Roman" w:cs="Times New Roman"/>
          <w:color w:val="000000"/>
          <w:sz w:val="24"/>
          <w:szCs w:val="24"/>
        </w:rPr>
        <w:t xml:space="preserve"> (</w:t>
      </w:r>
      <w:r w:rsidR="000C282F" w:rsidRPr="004F1253">
        <w:rPr>
          <w:rFonts w:ascii="Times New Roman" w:hAnsi="Times New Roman" w:cs="Times New Roman"/>
          <w:sz w:val="24"/>
          <w:szCs w:val="24"/>
        </w:rPr>
        <w:t>RETSCH MM 400, Fisher New Hampshire USA)</w:t>
      </w:r>
      <w:r w:rsidR="005E6F9F" w:rsidRPr="004F1253">
        <w:rPr>
          <w:rFonts w:ascii="Times New Roman" w:eastAsia="Times New Roman" w:hAnsi="Times New Roman" w:cs="Times New Roman"/>
          <w:color w:val="000000"/>
          <w:sz w:val="24"/>
          <w:szCs w:val="24"/>
        </w:rPr>
        <w:t xml:space="preserve"> </w:t>
      </w:r>
      <w:r w:rsidR="00FB7F69" w:rsidRPr="004F1253">
        <w:rPr>
          <w:rFonts w:ascii="Times New Roman" w:eastAsia="Times New Roman" w:hAnsi="Times New Roman" w:cs="Times New Roman"/>
          <w:color w:val="000000"/>
          <w:sz w:val="24"/>
          <w:szCs w:val="24"/>
        </w:rPr>
        <w:t>to pass through a 2 mm sieve</w:t>
      </w:r>
      <w:r w:rsidR="000C282F" w:rsidRPr="004F1253">
        <w:rPr>
          <w:rFonts w:ascii="Times New Roman" w:eastAsia="Times New Roman" w:hAnsi="Times New Roman" w:cs="Times New Roman"/>
          <w:color w:val="000000"/>
          <w:sz w:val="24"/>
          <w:szCs w:val="24"/>
        </w:rPr>
        <w:t xml:space="preserve"> </w:t>
      </w:r>
      <w:r w:rsidR="000C282F" w:rsidRPr="004F1253">
        <w:rPr>
          <w:rFonts w:ascii="Times New Roman" w:hAnsi="Times New Roman" w:cs="Times New Roman"/>
          <w:sz w:val="24"/>
          <w:szCs w:val="24"/>
        </w:rPr>
        <w:t>(Fisherbrand</w:t>
      </w:r>
      <w:r w:rsidR="000C282F" w:rsidRPr="004F1253">
        <w:rPr>
          <w:rFonts w:ascii="Times New Roman" w:hAnsi="Times New Roman" w:cs="Times New Roman"/>
          <w:sz w:val="24"/>
          <w:szCs w:val="24"/>
          <w:vertAlign w:val="superscript"/>
        </w:rPr>
        <w:t xml:space="preserve">TM </w:t>
      </w:r>
      <w:r w:rsidR="00FB7F69" w:rsidRPr="004F1253">
        <w:rPr>
          <w:rFonts w:ascii="Times New Roman" w:eastAsia="Times New Roman" w:hAnsi="Times New Roman" w:cs="Times New Roman"/>
          <w:color w:val="000000"/>
          <w:sz w:val="24"/>
          <w:szCs w:val="24"/>
        </w:rPr>
        <w:t>,</w:t>
      </w:r>
      <w:r w:rsidR="000C282F" w:rsidRPr="004F1253">
        <w:rPr>
          <w:rFonts w:ascii="Times New Roman" w:eastAsia="Times New Roman" w:hAnsi="Times New Roman" w:cs="Times New Roman"/>
          <w:color w:val="000000"/>
          <w:sz w:val="24"/>
          <w:szCs w:val="24"/>
        </w:rPr>
        <w:t xml:space="preserve"> </w:t>
      </w:r>
      <w:r w:rsidR="000C282F" w:rsidRPr="004F1253">
        <w:rPr>
          <w:rFonts w:ascii="Times New Roman" w:hAnsi="Times New Roman" w:cs="Times New Roman"/>
          <w:sz w:val="24"/>
          <w:szCs w:val="24"/>
        </w:rPr>
        <w:t>Sigma-Aldrich, St. Louis, MO, USA)</w:t>
      </w:r>
      <w:r w:rsidR="00FB7F69" w:rsidRPr="004F1253">
        <w:rPr>
          <w:rFonts w:ascii="Times New Roman" w:eastAsia="Times New Roman" w:hAnsi="Times New Roman" w:cs="Times New Roman"/>
          <w:color w:val="000000"/>
          <w:sz w:val="24"/>
          <w:szCs w:val="24"/>
        </w:rPr>
        <w:t xml:space="preserve"> wrapped in an aluminium foi</w:t>
      </w:r>
      <w:r w:rsidR="00BC4341" w:rsidRPr="004F1253">
        <w:rPr>
          <w:rFonts w:ascii="Times New Roman" w:eastAsia="Times New Roman" w:hAnsi="Times New Roman" w:cs="Times New Roman"/>
          <w:color w:val="000000"/>
          <w:sz w:val="24"/>
          <w:szCs w:val="24"/>
        </w:rPr>
        <w:t>l and kept in the freezer until extracted.</w:t>
      </w:r>
    </w:p>
    <w:p w:rsidR="00172F94" w:rsidRPr="004F1253" w:rsidRDefault="004F1253" w:rsidP="00172F94">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r w:rsidR="003B406F">
        <w:rPr>
          <w:rFonts w:ascii="Times New Roman" w:eastAsia="Times New Roman" w:hAnsi="Times New Roman" w:cs="Times New Roman"/>
          <w:b/>
          <w:color w:val="000000"/>
          <w:sz w:val="24"/>
          <w:szCs w:val="24"/>
        </w:rPr>
        <w:t xml:space="preserve"> </w:t>
      </w:r>
      <w:r w:rsidR="00172F94" w:rsidRPr="004F1253">
        <w:rPr>
          <w:rFonts w:ascii="Times New Roman" w:eastAsia="Times New Roman" w:hAnsi="Times New Roman" w:cs="Times New Roman"/>
          <w:b/>
          <w:color w:val="000000"/>
          <w:sz w:val="24"/>
          <w:szCs w:val="24"/>
        </w:rPr>
        <w:t>Samp</w:t>
      </w:r>
      <w:r w:rsidR="004E228E" w:rsidRPr="004F1253">
        <w:rPr>
          <w:rFonts w:ascii="Times New Roman" w:eastAsia="Times New Roman" w:hAnsi="Times New Roman" w:cs="Times New Roman"/>
          <w:b/>
          <w:color w:val="000000"/>
          <w:sz w:val="24"/>
          <w:szCs w:val="24"/>
        </w:rPr>
        <w:t>le extraction and cl</w:t>
      </w:r>
      <w:r w:rsidR="00172F94" w:rsidRPr="004F1253">
        <w:rPr>
          <w:rFonts w:ascii="Times New Roman" w:eastAsia="Times New Roman" w:hAnsi="Times New Roman" w:cs="Times New Roman"/>
          <w:b/>
          <w:color w:val="000000"/>
          <w:sz w:val="24"/>
          <w:szCs w:val="24"/>
        </w:rPr>
        <w:t>ean-up</w:t>
      </w:r>
    </w:p>
    <w:p w:rsidR="009A0FD0" w:rsidRDefault="006D2742" w:rsidP="007A1E16">
      <w:pPr>
        <w:autoSpaceDE w:val="0"/>
        <w:autoSpaceDN w:val="0"/>
        <w:adjustRightInd w:val="0"/>
        <w:spacing w:after="0" w:line="480" w:lineRule="auto"/>
        <w:jc w:val="both"/>
        <w:rPr>
          <w:rFonts w:ascii="Times New Roman" w:hAnsi="Times New Roman" w:cs="Times New Roman"/>
          <w:iCs/>
          <w:sz w:val="24"/>
          <w:szCs w:val="24"/>
        </w:rPr>
      </w:pPr>
      <w:r w:rsidRPr="004F1253">
        <w:rPr>
          <w:rFonts w:ascii="Times New Roman" w:hAnsi="Times New Roman" w:cs="Times New Roman"/>
          <w:iCs/>
          <w:sz w:val="24"/>
          <w:szCs w:val="24"/>
        </w:rPr>
        <w:t xml:space="preserve">The samples were extracted and cleaned-up </w:t>
      </w:r>
      <w:r w:rsidR="006C5BBA" w:rsidRPr="004F1253">
        <w:rPr>
          <w:rFonts w:ascii="Times New Roman" w:hAnsi="Times New Roman" w:cs="Times New Roman"/>
          <w:iCs/>
          <w:sz w:val="24"/>
          <w:szCs w:val="24"/>
        </w:rPr>
        <w:t>following a previously described</w:t>
      </w:r>
      <w:r w:rsidRPr="004F1253">
        <w:rPr>
          <w:rFonts w:ascii="Times New Roman" w:hAnsi="Times New Roman" w:cs="Times New Roman"/>
          <w:iCs/>
          <w:sz w:val="24"/>
          <w:szCs w:val="24"/>
        </w:rPr>
        <w:t xml:space="preserve"> method</w:t>
      </w:r>
      <w:r w:rsidR="006C5BBA" w:rsidRPr="004F1253">
        <w:rPr>
          <w:rFonts w:ascii="Times New Roman" w:hAnsi="Times New Roman" w:cs="Times New Roman"/>
          <w:iCs/>
          <w:sz w:val="24"/>
          <w:szCs w:val="24"/>
        </w:rPr>
        <w:t xml:space="preserve"> with modification</w:t>
      </w:r>
      <w:r w:rsidR="0088695E" w:rsidRPr="004F1253">
        <w:rPr>
          <w:rFonts w:ascii="Times New Roman" w:hAnsi="Times New Roman" w:cs="Times New Roman"/>
          <w:iCs/>
          <w:sz w:val="24"/>
          <w:szCs w:val="24"/>
        </w:rPr>
        <w:t xml:space="preserve"> [11]</w:t>
      </w:r>
      <w:r w:rsidRPr="004F1253">
        <w:rPr>
          <w:rFonts w:ascii="Times New Roman" w:hAnsi="Times New Roman" w:cs="Times New Roman"/>
          <w:iCs/>
          <w:sz w:val="24"/>
          <w:szCs w:val="24"/>
        </w:rPr>
        <w:t xml:space="preserve">. </w:t>
      </w:r>
      <w:r w:rsidR="00172F94" w:rsidRPr="004F1253">
        <w:rPr>
          <w:rFonts w:ascii="Times New Roman" w:hAnsi="Times New Roman" w:cs="Times New Roman"/>
          <w:iCs/>
          <w:sz w:val="24"/>
          <w:szCs w:val="24"/>
        </w:rPr>
        <w:t>A 3.0</w:t>
      </w:r>
      <w:r w:rsidR="005E6F9F" w:rsidRPr="004F1253">
        <w:rPr>
          <w:rFonts w:ascii="Times New Roman" w:hAnsi="Times New Roman" w:cs="Times New Roman"/>
          <w:iCs/>
          <w:sz w:val="24"/>
          <w:szCs w:val="24"/>
        </w:rPr>
        <w:t xml:space="preserve"> </w:t>
      </w:r>
      <w:r w:rsidR="00172F94" w:rsidRPr="004F1253">
        <w:rPr>
          <w:rFonts w:ascii="Times New Roman" w:hAnsi="Times New Roman" w:cs="Times New Roman"/>
          <w:iCs/>
          <w:sz w:val="24"/>
          <w:szCs w:val="24"/>
        </w:rPr>
        <w:t>±</w:t>
      </w:r>
      <w:r w:rsidR="005E6F9F" w:rsidRPr="004F1253">
        <w:rPr>
          <w:rFonts w:ascii="Times New Roman" w:hAnsi="Times New Roman" w:cs="Times New Roman"/>
          <w:iCs/>
          <w:sz w:val="24"/>
          <w:szCs w:val="24"/>
        </w:rPr>
        <w:t xml:space="preserve"> </w:t>
      </w:r>
      <w:r w:rsidR="00BF4F9B" w:rsidRPr="004F1253">
        <w:rPr>
          <w:rFonts w:ascii="Times New Roman" w:hAnsi="Times New Roman" w:cs="Times New Roman"/>
          <w:iCs/>
          <w:sz w:val="24"/>
          <w:szCs w:val="24"/>
        </w:rPr>
        <w:t xml:space="preserve">0.1 g of </w:t>
      </w:r>
      <w:r w:rsidR="00BC4341" w:rsidRPr="004F1253">
        <w:rPr>
          <w:rFonts w:ascii="Times New Roman" w:hAnsi="Times New Roman" w:cs="Times New Roman"/>
          <w:iCs/>
          <w:sz w:val="24"/>
          <w:szCs w:val="24"/>
        </w:rPr>
        <w:t xml:space="preserve">each </w:t>
      </w:r>
      <w:r w:rsidR="005E6F9F" w:rsidRPr="004F1253">
        <w:rPr>
          <w:rFonts w:ascii="Times New Roman" w:hAnsi="Times New Roman" w:cs="Times New Roman"/>
          <w:iCs/>
          <w:sz w:val="24"/>
          <w:szCs w:val="24"/>
        </w:rPr>
        <w:t>pulverized</w:t>
      </w:r>
      <w:r w:rsidR="00BC4341" w:rsidRPr="004F1253">
        <w:rPr>
          <w:rFonts w:ascii="Times New Roman" w:hAnsi="Times New Roman" w:cs="Times New Roman"/>
          <w:iCs/>
          <w:sz w:val="24"/>
          <w:szCs w:val="24"/>
        </w:rPr>
        <w:t xml:space="preserve"> sample</w:t>
      </w:r>
      <w:r w:rsidR="00BF4F9B" w:rsidRPr="004F1253">
        <w:rPr>
          <w:rFonts w:ascii="Times New Roman" w:hAnsi="Times New Roman" w:cs="Times New Roman"/>
          <w:iCs/>
          <w:sz w:val="24"/>
          <w:szCs w:val="24"/>
        </w:rPr>
        <w:t xml:space="preserve"> was weighed into a 50 mL beaker and extracted with 15 mL</w:t>
      </w:r>
      <w:r w:rsidR="00172F94" w:rsidRPr="004F1253">
        <w:rPr>
          <w:rFonts w:ascii="Times New Roman" w:hAnsi="Times New Roman" w:cs="Times New Roman"/>
          <w:iCs/>
          <w:sz w:val="24"/>
          <w:szCs w:val="24"/>
        </w:rPr>
        <w:t xml:space="preserve"> of </w:t>
      </w:r>
      <w:r w:rsidR="00694AD5" w:rsidRPr="004F1253">
        <w:rPr>
          <w:rFonts w:ascii="Times New Roman" w:hAnsi="Times New Roman" w:cs="Times New Roman"/>
          <w:iCs/>
          <w:sz w:val="24"/>
          <w:szCs w:val="24"/>
        </w:rPr>
        <w:t>acetonitri</w:t>
      </w:r>
      <w:r w:rsidR="00172F94" w:rsidRPr="004F1253">
        <w:rPr>
          <w:rFonts w:ascii="Times New Roman" w:hAnsi="Times New Roman" w:cs="Times New Roman"/>
          <w:iCs/>
          <w:sz w:val="24"/>
          <w:szCs w:val="24"/>
        </w:rPr>
        <w:t xml:space="preserve">le and 30 </w:t>
      </w:r>
      <w:r w:rsidR="00BF4F9B" w:rsidRPr="004F1253">
        <w:rPr>
          <w:rFonts w:ascii="Times New Roman" w:hAnsi="Times New Roman" w:cs="Times New Roman"/>
          <w:iCs/>
          <w:sz w:val="24"/>
          <w:szCs w:val="24"/>
        </w:rPr>
        <w:t>mL</w:t>
      </w:r>
      <w:r w:rsidR="00172F94" w:rsidRPr="004F1253">
        <w:rPr>
          <w:rFonts w:ascii="Times New Roman" w:hAnsi="Times New Roman" w:cs="Times New Roman"/>
          <w:iCs/>
          <w:sz w:val="24"/>
          <w:szCs w:val="24"/>
        </w:rPr>
        <w:t xml:space="preserve"> of 0.05 M phosphate buffer, pH 7.0, it was sonicated </w:t>
      </w:r>
      <w:r w:rsidR="0088695E" w:rsidRPr="004F1253">
        <w:rPr>
          <w:rFonts w:ascii="Times New Roman" w:hAnsi="Times New Roman" w:cs="Times New Roman"/>
          <w:sz w:val="24"/>
          <w:szCs w:val="24"/>
        </w:rPr>
        <w:t>(Sonicator - 300VT, BioLogics Instruments, Manassas, USA)</w:t>
      </w:r>
      <w:r w:rsidR="005E6F9F" w:rsidRPr="004F1253">
        <w:rPr>
          <w:rFonts w:ascii="Times New Roman" w:hAnsi="Times New Roman" w:cs="Times New Roman"/>
          <w:iCs/>
          <w:sz w:val="24"/>
          <w:szCs w:val="24"/>
        </w:rPr>
        <w:t xml:space="preserve"> </w:t>
      </w:r>
      <w:r w:rsidR="00172F94" w:rsidRPr="004F1253">
        <w:rPr>
          <w:rFonts w:ascii="Times New Roman" w:hAnsi="Times New Roman" w:cs="Times New Roman"/>
          <w:iCs/>
          <w:sz w:val="24"/>
          <w:szCs w:val="24"/>
        </w:rPr>
        <w:t>for 10 mins, and thereafter vortex mixed for 10</w:t>
      </w:r>
      <w:r w:rsidR="0022195B" w:rsidRPr="004F1253">
        <w:rPr>
          <w:rFonts w:ascii="Times New Roman" w:hAnsi="Times New Roman" w:cs="Times New Roman"/>
          <w:iCs/>
          <w:sz w:val="24"/>
          <w:szCs w:val="24"/>
        </w:rPr>
        <w:t xml:space="preserve"> </w:t>
      </w:r>
      <w:r w:rsidR="00172F94" w:rsidRPr="004F1253">
        <w:rPr>
          <w:rFonts w:ascii="Times New Roman" w:hAnsi="Times New Roman" w:cs="Times New Roman"/>
          <w:iCs/>
          <w:sz w:val="24"/>
          <w:szCs w:val="24"/>
        </w:rPr>
        <w:t xml:space="preserve">mins using </w:t>
      </w:r>
      <w:r w:rsidR="0022195B" w:rsidRPr="004F1253">
        <w:rPr>
          <w:rFonts w:ascii="Times New Roman" w:hAnsi="Times New Roman" w:cs="Times New Roman"/>
          <w:iCs/>
          <w:sz w:val="24"/>
          <w:szCs w:val="24"/>
        </w:rPr>
        <w:t xml:space="preserve">a </w:t>
      </w:r>
      <w:r w:rsidR="00172F94" w:rsidRPr="004F1253">
        <w:rPr>
          <w:rFonts w:ascii="Times New Roman" w:hAnsi="Times New Roman" w:cs="Times New Roman"/>
          <w:iCs/>
          <w:sz w:val="24"/>
          <w:szCs w:val="24"/>
        </w:rPr>
        <w:t>vortex mixer</w:t>
      </w:r>
      <w:r w:rsidR="0088695E" w:rsidRPr="004F1253">
        <w:rPr>
          <w:rFonts w:ascii="Times New Roman" w:hAnsi="Times New Roman" w:cs="Times New Roman"/>
          <w:iCs/>
          <w:sz w:val="24"/>
          <w:szCs w:val="24"/>
        </w:rPr>
        <w:t xml:space="preserve"> (</w:t>
      </w:r>
      <w:r w:rsidR="0088695E" w:rsidRPr="004F1253">
        <w:rPr>
          <w:rFonts w:ascii="Times New Roman" w:hAnsi="Times New Roman" w:cs="Times New Roman"/>
          <w:sz w:val="24"/>
          <w:szCs w:val="24"/>
        </w:rPr>
        <w:t>VM18, Schiltern Scientific, Beds, UK</w:t>
      </w:r>
      <w:r w:rsidR="005E6F9F" w:rsidRPr="004F1253">
        <w:rPr>
          <w:rFonts w:ascii="Times New Roman" w:hAnsi="Times New Roman" w:cs="Times New Roman"/>
          <w:iCs/>
          <w:sz w:val="24"/>
          <w:szCs w:val="24"/>
        </w:rPr>
        <w:t>)</w:t>
      </w:r>
      <w:r w:rsidR="00172F94" w:rsidRPr="004F1253">
        <w:rPr>
          <w:rFonts w:ascii="Times New Roman" w:hAnsi="Times New Roman" w:cs="Times New Roman"/>
          <w:iCs/>
          <w:sz w:val="24"/>
          <w:szCs w:val="24"/>
        </w:rPr>
        <w:t>. It was centrifuged</w:t>
      </w:r>
      <w:r w:rsidR="0088695E" w:rsidRPr="004F1253">
        <w:rPr>
          <w:rFonts w:ascii="Times New Roman" w:hAnsi="Times New Roman" w:cs="Times New Roman"/>
          <w:iCs/>
          <w:sz w:val="24"/>
          <w:szCs w:val="24"/>
        </w:rPr>
        <w:t xml:space="preserve"> (</w:t>
      </w:r>
      <w:r w:rsidR="0088695E" w:rsidRPr="004F1253">
        <w:rPr>
          <w:rFonts w:ascii="Times New Roman" w:hAnsi="Times New Roman" w:cs="Times New Roman"/>
          <w:sz w:val="24"/>
          <w:szCs w:val="24"/>
        </w:rPr>
        <w:t>Centrifuge-34b187, Thermo Scientific, Swedesboro, USA)</w:t>
      </w:r>
      <w:r w:rsidR="00172F94" w:rsidRPr="004F1253">
        <w:rPr>
          <w:rFonts w:ascii="Times New Roman" w:hAnsi="Times New Roman" w:cs="Times New Roman"/>
          <w:iCs/>
          <w:sz w:val="24"/>
          <w:szCs w:val="24"/>
        </w:rPr>
        <w:t xml:space="preserve"> at </w:t>
      </w:r>
      <w:r w:rsidR="0022195B" w:rsidRPr="004F1253">
        <w:rPr>
          <w:rFonts w:ascii="Times New Roman" w:hAnsi="Times New Roman" w:cs="Times New Roman"/>
          <w:iCs/>
          <w:sz w:val="24"/>
          <w:szCs w:val="24"/>
        </w:rPr>
        <w:t>3,500 rpm</w:t>
      </w:r>
      <w:r w:rsidR="00172F94" w:rsidRPr="004F1253">
        <w:rPr>
          <w:rFonts w:ascii="Times New Roman" w:hAnsi="Times New Roman" w:cs="Times New Roman"/>
          <w:iCs/>
          <w:sz w:val="24"/>
          <w:szCs w:val="24"/>
        </w:rPr>
        <w:t xml:space="preserve"> for 20 mins and the supernatant was collected. </w:t>
      </w:r>
      <w:r w:rsidR="004F1253" w:rsidRPr="004F1253">
        <w:rPr>
          <w:rFonts w:ascii="Times New Roman" w:hAnsi="Times New Roman" w:cs="Times New Roman"/>
          <w:iCs/>
          <w:sz w:val="24"/>
          <w:szCs w:val="24"/>
        </w:rPr>
        <w:t>C18 SPE columns (</w:t>
      </w:r>
      <w:r w:rsidR="004F1253" w:rsidRPr="004F1253">
        <w:rPr>
          <w:rFonts w:ascii="Times New Roman" w:hAnsi="Times New Roman" w:cs="Times New Roman"/>
          <w:sz w:val="24"/>
          <w:szCs w:val="24"/>
        </w:rPr>
        <w:t>Supelclean</w:t>
      </w:r>
      <w:r w:rsidR="004F1253" w:rsidRPr="004F1253">
        <w:rPr>
          <w:rFonts w:ascii="Times New Roman" w:hAnsi="Times New Roman" w:cs="Times New Roman"/>
          <w:sz w:val="24"/>
          <w:szCs w:val="24"/>
          <w:vertAlign w:val="superscript"/>
        </w:rPr>
        <w:t>TM</w:t>
      </w:r>
      <w:r w:rsidR="004F1253" w:rsidRPr="004F1253">
        <w:rPr>
          <w:rFonts w:ascii="Times New Roman" w:hAnsi="Times New Roman" w:cs="Times New Roman"/>
          <w:sz w:val="24"/>
          <w:szCs w:val="24"/>
        </w:rPr>
        <w:t>, Sigma-Aldrich, St. Louis, MO, USA)</w:t>
      </w:r>
      <w:r w:rsidR="004F1253" w:rsidRPr="004F1253">
        <w:rPr>
          <w:rFonts w:ascii="Times New Roman" w:hAnsi="Times New Roman" w:cs="Times New Roman"/>
          <w:iCs/>
          <w:sz w:val="24"/>
          <w:szCs w:val="24"/>
        </w:rPr>
        <w:t xml:space="preserve"> </w:t>
      </w:r>
      <w:r w:rsidR="00172F94" w:rsidRPr="004F1253">
        <w:rPr>
          <w:rFonts w:ascii="Times New Roman" w:hAnsi="Times New Roman" w:cs="Times New Roman"/>
          <w:iCs/>
          <w:sz w:val="24"/>
          <w:szCs w:val="24"/>
        </w:rPr>
        <w:t xml:space="preserve">were conditioned with 10 </w:t>
      </w:r>
      <w:r w:rsidR="00BF4F9B" w:rsidRPr="004F1253">
        <w:rPr>
          <w:rFonts w:ascii="Times New Roman" w:hAnsi="Times New Roman" w:cs="Times New Roman"/>
          <w:iCs/>
          <w:sz w:val="24"/>
          <w:szCs w:val="24"/>
        </w:rPr>
        <w:t>mL</w:t>
      </w:r>
      <w:r w:rsidR="0022195B" w:rsidRPr="004F1253">
        <w:rPr>
          <w:rFonts w:ascii="Times New Roman" w:hAnsi="Times New Roman" w:cs="Times New Roman"/>
          <w:iCs/>
          <w:sz w:val="24"/>
          <w:szCs w:val="24"/>
        </w:rPr>
        <w:t xml:space="preserve"> each of methanol and </w:t>
      </w:r>
      <w:r w:rsidR="00172F94" w:rsidRPr="004F1253">
        <w:rPr>
          <w:rFonts w:ascii="Times New Roman" w:hAnsi="Times New Roman" w:cs="Times New Roman"/>
          <w:iCs/>
          <w:sz w:val="24"/>
          <w:szCs w:val="24"/>
        </w:rPr>
        <w:t>0.05 M phosphate buffer, pH 7.0</w:t>
      </w:r>
      <w:r w:rsidR="0022195B" w:rsidRPr="004F1253">
        <w:rPr>
          <w:rFonts w:ascii="Times New Roman" w:hAnsi="Times New Roman" w:cs="Times New Roman"/>
          <w:iCs/>
          <w:sz w:val="24"/>
          <w:szCs w:val="24"/>
        </w:rPr>
        <w:t xml:space="preserve">, </w:t>
      </w:r>
      <w:r w:rsidR="0022195B" w:rsidRPr="004F1253">
        <w:rPr>
          <w:rFonts w:ascii="Times New Roman" w:hAnsi="Times New Roman" w:cs="Times New Roman"/>
          <w:iCs/>
          <w:sz w:val="24"/>
          <w:szCs w:val="24"/>
        </w:rPr>
        <w:lastRenderedPageBreak/>
        <w:t>respectively, and loaded with the</w:t>
      </w:r>
      <w:r w:rsidR="00172F94" w:rsidRPr="004F1253">
        <w:rPr>
          <w:rFonts w:ascii="Times New Roman" w:hAnsi="Times New Roman" w:cs="Times New Roman"/>
          <w:iCs/>
          <w:sz w:val="24"/>
          <w:szCs w:val="24"/>
        </w:rPr>
        <w:t xml:space="preserve"> supernatan</w:t>
      </w:r>
      <w:r w:rsidR="0022195B" w:rsidRPr="004F1253">
        <w:rPr>
          <w:rFonts w:ascii="Times New Roman" w:hAnsi="Times New Roman" w:cs="Times New Roman"/>
          <w:iCs/>
          <w:sz w:val="24"/>
          <w:szCs w:val="24"/>
        </w:rPr>
        <w:t>ts</w:t>
      </w:r>
      <w:r w:rsidR="0022195B" w:rsidRPr="004F1253">
        <w:rPr>
          <w:rFonts w:ascii="Times New Roman" w:hAnsi="Times New Roman" w:cs="Times New Roman"/>
          <w:sz w:val="24"/>
          <w:szCs w:val="24"/>
        </w:rPr>
        <w:t>. After complete effusion,</w:t>
      </w:r>
      <w:r w:rsidR="00172F94" w:rsidRPr="004F1253">
        <w:rPr>
          <w:rFonts w:ascii="Times New Roman" w:hAnsi="Times New Roman" w:cs="Times New Roman"/>
          <w:sz w:val="24"/>
          <w:szCs w:val="24"/>
        </w:rPr>
        <w:t xml:space="preserve"> the cartridge</w:t>
      </w:r>
      <w:r w:rsidR="0022195B" w:rsidRPr="004F1253">
        <w:rPr>
          <w:rFonts w:ascii="Times New Roman" w:hAnsi="Times New Roman" w:cs="Times New Roman"/>
          <w:sz w:val="24"/>
          <w:szCs w:val="24"/>
        </w:rPr>
        <w:t>s were</w:t>
      </w:r>
      <w:r w:rsidR="00172F94" w:rsidRPr="004F1253">
        <w:rPr>
          <w:rFonts w:ascii="Times New Roman" w:hAnsi="Times New Roman" w:cs="Times New Roman"/>
          <w:sz w:val="24"/>
          <w:szCs w:val="24"/>
        </w:rPr>
        <w:t xml:space="preserve"> washed with 10</w:t>
      </w:r>
      <w:r w:rsidR="0022195B" w:rsidRPr="004F1253">
        <w:rPr>
          <w:rFonts w:ascii="Times New Roman" w:hAnsi="Times New Roman" w:cs="Times New Roman"/>
          <w:sz w:val="24"/>
          <w:szCs w:val="24"/>
        </w:rPr>
        <w:t xml:space="preserve"> and 5 </w:t>
      </w:r>
      <w:r w:rsidR="00BF4F9B" w:rsidRPr="004F1253">
        <w:rPr>
          <w:rFonts w:ascii="Times New Roman" w:hAnsi="Times New Roman" w:cs="Times New Roman"/>
          <w:sz w:val="24"/>
          <w:szCs w:val="24"/>
        </w:rPr>
        <w:t>mL</w:t>
      </w:r>
      <w:r w:rsidR="00172F94" w:rsidRPr="004F1253">
        <w:rPr>
          <w:rFonts w:ascii="Times New Roman" w:hAnsi="Times New Roman" w:cs="Times New Roman"/>
          <w:sz w:val="24"/>
          <w:szCs w:val="24"/>
        </w:rPr>
        <w:t xml:space="preserve"> of deionized water and methanol</w:t>
      </w:r>
      <w:r w:rsidR="0022195B" w:rsidRPr="004F1253">
        <w:rPr>
          <w:rFonts w:ascii="Times New Roman" w:hAnsi="Times New Roman" w:cs="Times New Roman"/>
          <w:sz w:val="24"/>
          <w:szCs w:val="24"/>
        </w:rPr>
        <w:t xml:space="preserve">, respectively, and entire effluent </w:t>
      </w:r>
      <w:r w:rsidR="00172F94" w:rsidRPr="004F1253">
        <w:rPr>
          <w:rFonts w:ascii="Times New Roman" w:hAnsi="Times New Roman" w:cs="Times New Roman"/>
          <w:sz w:val="24"/>
          <w:szCs w:val="24"/>
        </w:rPr>
        <w:t>discarded.</w:t>
      </w:r>
      <w:r w:rsidR="00172F94" w:rsidRPr="004F1253">
        <w:rPr>
          <w:rFonts w:ascii="Times New Roman" w:hAnsi="Times New Roman" w:cs="Times New Roman"/>
          <w:i/>
          <w:iCs/>
          <w:sz w:val="24"/>
          <w:szCs w:val="24"/>
        </w:rPr>
        <w:t xml:space="preserve"> </w:t>
      </w:r>
      <w:r w:rsidR="00153DC1" w:rsidRPr="004F1253">
        <w:rPr>
          <w:rFonts w:ascii="Times New Roman" w:hAnsi="Times New Roman" w:cs="Times New Roman"/>
          <w:iCs/>
          <w:sz w:val="24"/>
          <w:szCs w:val="24"/>
        </w:rPr>
        <w:t>Melamine and c</w:t>
      </w:r>
      <w:r w:rsidR="0022195B" w:rsidRPr="004F1253">
        <w:rPr>
          <w:rFonts w:ascii="Times New Roman" w:hAnsi="Times New Roman" w:cs="Times New Roman"/>
          <w:iCs/>
          <w:sz w:val="24"/>
          <w:szCs w:val="24"/>
        </w:rPr>
        <w:t>yromazine were thereafter</w:t>
      </w:r>
      <w:r w:rsidR="00172F94" w:rsidRPr="004F1253">
        <w:rPr>
          <w:rFonts w:ascii="Times New Roman" w:hAnsi="Times New Roman" w:cs="Times New Roman"/>
          <w:iCs/>
          <w:sz w:val="24"/>
          <w:szCs w:val="24"/>
        </w:rPr>
        <w:t xml:space="preserve"> eluted </w:t>
      </w:r>
      <w:r w:rsidR="00153DC1" w:rsidRPr="004F1253">
        <w:rPr>
          <w:rFonts w:ascii="Times New Roman" w:hAnsi="Times New Roman" w:cs="Times New Roman"/>
          <w:iCs/>
          <w:sz w:val="24"/>
          <w:szCs w:val="24"/>
        </w:rPr>
        <w:t xml:space="preserve">with 4 </w:t>
      </w:r>
      <w:r w:rsidR="00BF4F9B" w:rsidRPr="004F1253">
        <w:rPr>
          <w:rFonts w:ascii="Times New Roman" w:hAnsi="Times New Roman" w:cs="Times New Roman"/>
          <w:iCs/>
          <w:sz w:val="24"/>
          <w:szCs w:val="24"/>
        </w:rPr>
        <w:t>mL</w:t>
      </w:r>
      <w:r w:rsidR="00153DC1" w:rsidRPr="004F1253">
        <w:rPr>
          <w:rFonts w:ascii="Times New Roman" w:hAnsi="Times New Roman" w:cs="Times New Roman"/>
          <w:iCs/>
          <w:sz w:val="24"/>
          <w:szCs w:val="24"/>
        </w:rPr>
        <w:t xml:space="preserve"> of alkaline acetonitrile (acetonitri</w:t>
      </w:r>
      <w:r w:rsidR="00172F94" w:rsidRPr="004F1253">
        <w:rPr>
          <w:rFonts w:ascii="Times New Roman" w:hAnsi="Times New Roman" w:cs="Times New Roman"/>
          <w:iCs/>
          <w:sz w:val="24"/>
          <w:szCs w:val="24"/>
        </w:rPr>
        <w:t>l</w:t>
      </w:r>
      <w:r w:rsidR="0022195B" w:rsidRPr="004F1253">
        <w:rPr>
          <w:rFonts w:ascii="Times New Roman" w:hAnsi="Times New Roman" w:cs="Times New Roman"/>
          <w:iCs/>
          <w:sz w:val="24"/>
          <w:szCs w:val="24"/>
        </w:rPr>
        <w:t xml:space="preserve">e: 25% ammonia solution </w:t>
      </w:r>
      <w:r w:rsidR="00F3272D" w:rsidRPr="004F1253">
        <w:rPr>
          <w:rFonts w:ascii="Times New Roman" w:hAnsi="Times New Roman" w:cs="Times New Roman"/>
          <w:iCs/>
          <w:sz w:val="24"/>
          <w:szCs w:val="24"/>
        </w:rPr>
        <w:t>(95/5; v/v)). The</w:t>
      </w:r>
      <w:r w:rsidR="00172F94" w:rsidRPr="004F1253">
        <w:rPr>
          <w:rFonts w:ascii="Times New Roman" w:hAnsi="Times New Roman" w:cs="Times New Roman"/>
          <w:iCs/>
          <w:sz w:val="24"/>
          <w:szCs w:val="24"/>
        </w:rPr>
        <w:t xml:space="preserve"> eluent was evaporat</w:t>
      </w:r>
      <w:r w:rsidR="00F3272D" w:rsidRPr="004F1253">
        <w:rPr>
          <w:rFonts w:ascii="Times New Roman" w:hAnsi="Times New Roman" w:cs="Times New Roman"/>
          <w:iCs/>
          <w:sz w:val="24"/>
          <w:szCs w:val="24"/>
        </w:rPr>
        <w:t xml:space="preserve">ed to 2 mL at </w:t>
      </w:r>
      <w:r w:rsidR="00172F94" w:rsidRPr="004F1253">
        <w:rPr>
          <w:rFonts w:ascii="Times New Roman" w:hAnsi="Times New Roman" w:cs="Times New Roman"/>
          <w:iCs/>
          <w:sz w:val="24"/>
          <w:szCs w:val="24"/>
        </w:rPr>
        <w:t>40°C in a water bath</w:t>
      </w:r>
      <w:r w:rsidR="00F3272D" w:rsidRPr="004F1253">
        <w:rPr>
          <w:rFonts w:ascii="Times New Roman" w:hAnsi="Times New Roman" w:cs="Times New Roman"/>
          <w:iCs/>
          <w:sz w:val="24"/>
          <w:szCs w:val="24"/>
        </w:rPr>
        <w:t xml:space="preserve">, </w:t>
      </w:r>
      <w:r w:rsidR="00743C7C" w:rsidRPr="004F1253">
        <w:rPr>
          <w:rFonts w:ascii="Times New Roman" w:hAnsi="Times New Roman" w:cs="Times New Roman"/>
          <w:iCs/>
          <w:sz w:val="24"/>
          <w:szCs w:val="24"/>
        </w:rPr>
        <w:t xml:space="preserve">and </w:t>
      </w:r>
      <w:r w:rsidR="00F3272D" w:rsidRPr="004F1253">
        <w:rPr>
          <w:rFonts w:ascii="Times New Roman" w:hAnsi="Times New Roman" w:cs="Times New Roman"/>
          <w:iCs/>
          <w:sz w:val="24"/>
          <w:szCs w:val="24"/>
        </w:rPr>
        <w:t>filtered through a 0.45µm syringe</w:t>
      </w:r>
      <w:r w:rsidR="004F1253">
        <w:rPr>
          <w:rFonts w:ascii="Times New Roman" w:hAnsi="Times New Roman" w:cs="Times New Roman"/>
          <w:iCs/>
          <w:sz w:val="24"/>
          <w:szCs w:val="24"/>
        </w:rPr>
        <w:t xml:space="preserve"> (</w:t>
      </w:r>
      <w:r w:rsidR="004F1253">
        <w:rPr>
          <w:rFonts w:ascii="Times New Roman" w:hAnsi="Times New Roman" w:cs="Times New Roman"/>
          <w:sz w:val="24"/>
          <w:szCs w:val="24"/>
        </w:rPr>
        <w:t xml:space="preserve">Acrodisc syringe filters, </w:t>
      </w:r>
      <w:r w:rsidR="004F1253" w:rsidRPr="000955F5">
        <w:rPr>
          <w:rFonts w:ascii="Times New Roman" w:hAnsi="Times New Roman" w:cs="Times New Roman"/>
          <w:sz w:val="24"/>
          <w:szCs w:val="24"/>
        </w:rPr>
        <w:t>GHP membrane,</w:t>
      </w:r>
      <w:r w:rsidR="004F1253">
        <w:rPr>
          <w:rFonts w:ascii="Times New Roman" w:hAnsi="Times New Roman" w:cs="Times New Roman"/>
          <w:sz w:val="24"/>
          <w:szCs w:val="24"/>
        </w:rPr>
        <w:t xml:space="preserve"> diam. 25 mm, pore size 0.45 μm, </w:t>
      </w:r>
      <w:r w:rsidR="004F1253" w:rsidRPr="000955F5">
        <w:rPr>
          <w:rFonts w:ascii="Times New Roman" w:hAnsi="Times New Roman" w:cs="Times New Roman"/>
          <w:sz w:val="24"/>
          <w:szCs w:val="24"/>
        </w:rPr>
        <w:t>Sigma-Aldrich, St. Louis, MO, USA)</w:t>
      </w:r>
      <w:r w:rsidR="00F3272D" w:rsidRPr="004F1253">
        <w:rPr>
          <w:rFonts w:ascii="Times New Roman" w:hAnsi="Times New Roman" w:cs="Times New Roman"/>
          <w:iCs/>
          <w:sz w:val="24"/>
          <w:szCs w:val="24"/>
        </w:rPr>
        <w:t xml:space="preserve"> in</w:t>
      </w:r>
      <w:r w:rsidR="00172F94" w:rsidRPr="004F1253">
        <w:rPr>
          <w:rFonts w:ascii="Times New Roman" w:hAnsi="Times New Roman" w:cs="Times New Roman"/>
          <w:iCs/>
          <w:sz w:val="24"/>
          <w:szCs w:val="24"/>
        </w:rPr>
        <w:t>to a vial for analysis</w:t>
      </w:r>
      <w:r w:rsidRPr="004F1253">
        <w:rPr>
          <w:rFonts w:ascii="Times New Roman" w:hAnsi="Times New Roman" w:cs="Times New Roman"/>
          <w:iCs/>
          <w:sz w:val="24"/>
          <w:szCs w:val="24"/>
        </w:rPr>
        <w:t>.</w:t>
      </w:r>
      <w:r w:rsidR="009A0FD0">
        <w:rPr>
          <w:rFonts w:ascii="Times New Roman" w:hAnsi="Times New Roman" w:cs="Times New Roman"/>
          <w:iCs/>
          <w:sz w:val="24"/>
          <w:szCs w:val="24"/>
        </w:rPr>
        <w:t xml:space="preserve"> </w:t>
      </w:r>
    </w:p>
    <w:p w:rsidR="00D0769D" w:rsidRPr="006637BE" w:rsidRDefault="00A90CEA" w:rsidP="007A1E16">
      <w:pPr>
        <w:shd w:val="clear" w:color="auto" w:fill="FFFFFF"/>
        <w:spacing w:after="0" w:line="480" w:lineRule="auto"/>
        <w:jc w:val="both"/>
        <w:rPr>
          <w:rFonts w:ascii="Times New Roman" w:eastAsia="Times New Roman" w:hAnsi="Times New Roman" w:cs="Times New Roman"/>
          <w:sz w:val="24"/>
          <w:szCs w:val="24"/>
        </w:rPr>
      </w:pPr>
      <w:r w:rsidRPr="00A90CEA">
        <w:rPr>
          <w:rFonts w:ascii="Times New Roman" w:hAnsi="Times New Roman" w:cs="Times New Roman"/>
          <w:iCs/>
          <w:sz w:val="24"/>
          <w:szCs w:val="24"/>
        </w:rPr>
        <w:t>The extracts were determined</w:t>
      </w:r>
      <w:r w:rsidR="009A0FD0" w:rsidRPr="00A90CEA">
        <w:rPr>
          <w:rFonts w:ascii="Times New Roman" w:hAnsi="Times New Roman" w:cs="Times New Roman"/>
          <w:iCs/>
          <w:sz w:val="24"/>
          <w:szCs w:val="24"/>
        </w:rPr>
        <w:t xml:space="preserve"> on an Agilent HPLC (</w:t>
      </w:r>
      <w:r w:rsidR="009A0FD0" w:rsidRPr="00A90CEA">
        <w:rPr>
          <w:rFonts w:ascii="Times New Roman" w:eastAsia="Times New Roman" w:hAnsi="Times New Roman" w:cs="Times New Roman"/>
          <w:sz w:val="24"/>
          <w:szCs w:val="24"/>
        </w:rPr>
        <w:t xml:space="preserve">Agilent. Technology 1200 series, </w:t>
      </w:r>
      <w:r w:rsidR="009A0FD0" w:rsidRPr="00A90CEA">
        <w:rPr>
          <w:rFonts w:ascii="Times New Roman" w:hAnsi="Times New Roman" w:cs="Times New Roman"/>
          <w:sz w:val="24"/>
          <w:szCs w:val="24"/>
        </w:rPr>
        <w:t>Agilent Technologies, Germany</w:t>
      </w:r>
      <w:r w:rsidR="009A0FD0" w:rsidRPr="00A90CEA">
        <w:rPr>
          <w:rFonts w:ascii="Times New Roman" w:hAnsi="Times New Roman" w:cs="Times New Roman"/>
          <w:iCs/>
          <w:sz w:val="24"/>
          <w:szCs w:val="24"/>
        </w:rPr>
        <w:t xml:space="preserve">) with </w:t>
      </w:r>
      <w:r w:rsidR="009A0FD0" w:rsidRPr="00A90CEA">
        <w:rPr>
          <w:rFonts w:ascii="Times New Roman" w:eastAsia="Times New Roman" w:hAnsi="Times New Roman" w:cs="Times New Roman"/>
          <w:sz w:val="24"/>
          <w:szCs w:val="24"/>
        </w:rPr>
        <w:t>Zorbax Eclipse plus C</w:t>
      </w:r>
      <w:r w:rsidR="009A0FD0" w:rsidRPr="00A90CEA">
        <w:rPr>
          <w:rFonts w:ascii="Times New Roman" w:eastAsia="Times New Roman" w:hAnsi="Times New Roman" w:cs="Times New Roman"/>
          <w:sz w:val="24"/>
          <w:szCs w:val="24"/>
          <w:vertAlign w:val="subscript"/>
        </w:rPr>
        <w:t>18</w:t>
      </w:r>
      <w:r w:rsidR="009A0FD0" w:rsidRPr="00A90CEA">
        <w:rPr>
          <w:rFonts w:ascii="Times New Roman" w:eastAsia="Times New Roman" w:hAnsi="Times New Roman" w:cs="Times New Roman"/>
          <w:sz w:val="24"/>
          <w:szCs w:val="24"/>
        </w:rPr>
        <w:t xml:space="preserve"> (Dimensions: 150 x 4.6 mm, 5 µm particle) column also from Agilent Technology. The mobile phase</w:t>
      </w:r>
      <w:r>
        <w:rPr>
          <w:rFonts w:ascii="Times New Roman" w:eastAsia="Times New Roman" w:hAnsi="Times New Roman" w:cs="Times New Roman"/>
          <w:sz w:val="24"/>
          <w:szCs w:val="24"/>
        </w:rPr>
        <w:t>s</w:t>
      </w:r>
      <w:r w:rsidR="009A0FD0" w:rsidRPr="00A90CEA">
        <w:rPr>
          <w:rFonts w:ascii="Times New Roman" w:eastAsia="Times New Roman" w:hAnsi="Times New Roman" w:cs="Times New Roman"/>
          <w:sz w:val="24"/>
          <w:szCs w:val="24"/>
        </w:rPr>
        <w:t xml:space="preserve"> consisted of acidified purified water and acetonitrile</w:t>
      </w:r>
      <w:r w:rsidRPr="00A90CEA">
        <w:rPr>
          <w:rFonts w:ascii="Times New Roman" w:eastAsia="Times New Roman" w:hAnsi="Times New Roman" w:cs="Times New Roman"/>
          <w:sz w:val="24"/>
          <w:szCs w:val="24"/>
        </w:rPr>
        <w:t xml:space="preserve"> (30:70) in gradient at a flow rate of</w:t>
      </w:r>
      <w:r w:rsidR="009A0FD0" w:rsidRPr="00A90CEA">
        <w:rPr>
          <w:rFonts w:ascii="Times New Roman" w:eastAsia="Times New Roman" w:hAnsi="Times New Roman" w:cs="Times New Roman"/>
          <w:sz w:val="24"/>
          <w:szCs w:val="24"/>
        </w:rPr>
        <w:t xml:space="preserve"> 0.5 mL /min with an injection volume of 5 µL.</w:t>
      </w:r>
      <w:r w:rsidRPr="00A90CEA">
        <w:rPr>
          <w:rFonts w:ascii="Times New Roman" w:eastAsia="Times New Roman" w:hAnsi="Times New Roman" w:cs="Times New Roman"/>
          <w:sz w:val="24"/>
          <w:szCs w:val="24"/>
        </w:rPr>
        <w:t xml:space="preserve"> </w:t>
      </w:r>
      <w:r w:rsidRPr="00A90CEA">
        <w:rPr>
          <w:rFonts w:ascii="Times New Roman" w:hAnsi="Times New Roman" w:cs="Times New Roman"/>
          <w:sz w:val="24"/>
          <w:szCs w:val="24"/>
        </w:rPr>
        <w:t>Analytes were measured at 214 nm with a diode array detector (DAD).</w:t>
      </w:r>
    </w:p>
    <w:p w:rsidR="000A429D" w:rsidRDefault="000A429D" w:rsidP="000A429D">
      <w:pPr>
        <w:shd w:val="clear" w:color="auto" w:fill="FFFFFF"/>
        <w:spacing w:after="0" w:line="480" w:lineRule="auto"/>
        <w:jc w:val="both"/>
        <w:rPr>
          <w:rFonts w:ascii="Times New Roman" w:eastAsia="Times New Roman" w:hAnsi="Times New Roman" w:cs="Times New Roman"/>
          <w:b/>
          <w:color w:val="222222"/>
          <w:sz w:val="24"/>
          <w:szCs w:val="24"/>
        </w:rPr>
      </w:pPr>
      <w:r w:rsidRPr="000A429D">
        <w:rPr>
          <w:rFonts w:ascii="Times New Roman" w:eastAsia="Times New Roman" w:hAnsi="Times New Roman" w:cs="Times New Roman"/>
          <w:b/>
          <w:color w:val="222222"/>
          <w:sz w:val="24"/>
          <w:szCs w:val="24"/>
        </w:rPr>
        <w:t xml:space="preserve">2.5 </w:t>
      </w:r>
      <w:r w:rsidR="004E7CF8" w:rsidRPr="000A429D">
        <w:rPr>
          <w:rFonts w:ascii="Times New Roman" w:eastAsia="Times New Roman" w:hAnsi="Times New Roman" w:cs="Times New Roman"/>
          <w:b/>
          <w:color w:val="222222"/>
          <w:sz w:val="24"/>
          <w:szCs w:val="24"/>
        </w:rPr>
        <w:t xml:space="preserve">Statistical analysis </w:t>
      </w:r>
    </w:p>
    <w:p w:rsidR="00D0769D" w:rsidRPr="006637BE" w:rsidRDefault="00BA6CC4" w:rsidP="006637BE">
      <w:pPr>
        <w:pStyle w:val="productsummarycompanydetailitem-sc-1bysm6m-7"/>
        <w:spacing w:before="0" w:beforeAutospacing="0" w:after="0" w:afterAutospacing="0" w:line="480" w:lineRule="auto"/>
        <w:rPr>
          <w:rFonts w:ascii="Arial" w:hAnsi="Arial" w:cs="Arial"/>
          <w:color w:val="363A41"/>
          <w:sz w:val="27"/>
          <w:szCs w:val="27"/>
        </w:rPr>
      </w:pPr>
      <w:r>
        <w:rPr>
          <w:color w:val="222222"/>
        </w:rPr>
        <w:t>Microsoft excel was used for data entry and descriptive statistics, while</w:t>
      </w:r>
      <w:r w:rsidR="004D6D31">
        <w:rPr>
          <w:color w:val="222222"/>
        </w:rPr>
        <w:t xml:space="preserve"> SigmaPlot version 14 </w:t>
      </w:r>
      <w:r w:rsidR="004D6D31" w:rsidRPr="004D6D31">
        <w:rPr>
          <w:color w:val="222222"/>
        </w:rPr>
        <w:t>(</w:t>
      </w:r>
      <w:r w:rsidR="004D6D31" w:rsidRPr="004D6D31">
        <w:rPr>
          <w:color w:val="363A41"/>
        </w:rPr>
        <w:t xml:space="preserve">Systat Software, USA) </w:t>
      </w:r>
      <w:r>
        <w:rPr>
          <w:color w:val="222222"/>
        </w:rPr>
        <w:t xml:space="preserve">was used for statisical analysis. Single factor ANOVA was used to test for </w:t>
      </w:r>
      <w:r w:rsidR="000A429D">
        <w:rPr>
          <w:color w:val="222222"/>
        </w:rPr>
        <w:t>significant differences among different pairs</w:t>
      </w:r>
      <w:r w:rsidR="006637BE">
        <w:rPr>
          <w:color w:val="222222"/>
        </w:rPr>
        <w:t>.</w:t>
      </w:r>
    </w:p>
    <w:p w:rsidR="00363161" w:rsidRDefault="00A6050A" w:rsidP="00B41460">
      <w:pPr>
        <w:spacing w:before="240"/>
        <w:rPr>
          <w:rFonts w:ascii="Times New Roman" w:hAnsi="Times New Roman" w:cs="Times New Roman"/>
          <w:b/>
          <w:sz w:val="24"/>
          <w:szCs w:val="24"/>
        </w:rPr>
      </w:pPr>
      <w:r w:rsidRPr="00A6050A">
        <w:rPr>
          <w:rFonts w:ascii="Times New Roman" w:hAnsi="Times New Roman" w:cs="Times New Roman"/>
          <w:b/>
          <w:sz w:val="24"/>
          <w:szCs w:val="24"/>
        </w:rPr>
        <w:t>3</w:t>
      </w:r>
      <w:r w:rsidR="006637BE">
        <w:rPr>
          <w:rFonts w:ascii="Times New Roman" w:hAnsi="Times New Roman" w:cs="Times New Roman"/>
          <w:b/>
          <w:sz w:val="24"/>
          <w:szCs w:val="24"/>
        </w:rPr>
        <w:t xml:space="preserve">. </w:t>
      </w:r>
      <w:r w:rsidR="0095674F">
        <w:rPr>
          <w:rFonts w:ascii="Times New Roman" w:hAnsi="Times New Roman" w:cs="Times New Roman"/>
          <w:b/>
          <w:sz w:val="24"/>
          <w:szCs w:val="24"/>
        </w:rPr>
        <w:t>Results and d</w:t>
      </w:r>
      <w:r w:rsidR="00C06043" w:rsidRPr="00A6050A">
        <w:rPr>
          <w:rFonts w:ascii="Times New Roman" w:hAnsi="Times New Roman" w:cs="Times New Roman"/>
          <w:b/>
          <w:sz w:val="24"/>
          <w:szCs w:val="24"/>
        </w:rPr>
        <w:t>iscussion</w:t>
      </w:r>
    </w:p>
    <w:p w:rsidR="004F4584" w:rsidRPr="004F4584" w:rsidRDefault="0016139C" w:rsidP="006637BE">
      <w:pPr>
        <w:spacing w:after="0" w:line="480" w:lineRule="auto"/>
        <w:jc w:val="both"/>
        <w:rPr>
          <w:rFonts w:ascii="Times New Roman" w:eastAsia="Times New Roman" w:hAnsi="Times New Roman"/>
          <w:color w:val="000000"/>
          <w:sz w:val="24"/>
          <w:szCs w:val="24"/>
        </w:rPr>
      </w:pPr>
      <w:r w:rsidRPr="004F4584">
        <w:rPr>
          <w:rFonts w:ascii="Times New Roman" w:eastAsia="Times New Roman" w:hAnsi="Times New Roman"/>
          <w:color w:val="000000"/>
          <w:sz w:val="24"/>
          <w:szCs w:val="24"/>
        </w:rPr>
        <w:t>The two triazine compounds were eluted singly from the column upon the optimisation of chromatographic conditions, and their different retention times obtained. A 10 point calibration curve was prepared with the mixed standards of the compounds at a concentration range of 0 – 1000 µg/kg. Also, using the standard’s retention time and the integrated peak area of the chromatograms, linear equations with r</w:t>
      </w:r>
      <w:r w:rsidRPr="004F4584">
        <w:rPr>
          <w:rFonts w:ascii="Times New Roman" w:eastAsia="Times New Roman" w:hAnsi="Times New Roman"/>
          <w:color w:val="000000"/>
          <w:sz w:val="24"/>
          <w:szCs w:val="24"/>
          <w:vertAlign w:val="superscript"/>
        </w:rPr>
        <w:t>2</w:t>
      </w:r>
      <w:r w:rsidRPr="004F4584">
        <w:rPr>
          <w:rFonts w:ascii="Times New Roman" w:eastAsia="Times New Roman" w:hAnsi="Times New Roman"/>
          <w:color w:val="000000"/>
          <w:sz w:val="24"/>
          <w:szCs w:val="24"/>
        </w:rPr>
        <w:t xml:space="preserve"> ≥ 0.9889 were obtained. Samples analytes were quantified from the linear equations using their various peak areas as obtained in the different chromatograms, thus giving the concentration.</w:t>
      </w:r>
      <w:r w:rsidR="004F4584" w:rsidRPr="004F4584">
        <w:rPr>
          <w:rFonts w:ascii="Times New Roman" w:eastAsia="Times New Roman" w:hAnsi="Times New Roman"/>
          <w:color w:val="000000"/>
          <w:sz w:val="24"/>
          <w:szCs w:val="24"/>
        </w:rPr>
        <w:t xml:space="preserve"> </w:t>
      </w:r>
      <w:r w:rsidR="004F4584" w:rsidRPr="004F4584">
        <w:rPr>
          <w:rFonts w:ascii="Times New Roman" w:hAnsi="Times New Roman"/>
          <w:color w:val="000000"/>
          <w:sz w:val="24"/>
          <w:szCs w:val="24"/>
        </w:rPr>
        <w:t xml:space="preserve">No interfering peaks were observed in the blank chromatograms at </w:t>
      </w:r>
      <w:r w:rsidR="004F4584" w:rsidRPr="004F4584">
        <w:rPr>
          <w:rFonts w:ascii="Times New Roman" w:hAnsi="Times New Roman"/>
          <w:color w:val="000000"/>
          <w:sz w:val="24"/>
          <w:szCs w:val="24"/>
        </w:rPr>
        <w:lastRenderedPageBreak/>
        <w:t xml:space="preserve">the quantification wavelength (214 nm, Fig. 1). </w:t>
      </w:r>
      <w:r w:rsidR="004F4584" w:rsidRPr="004F4584">
        <w:rPr>
          <w:rFonts w:ascii="Times New Roman" w:hAnsi="Times New Roman" w:cs="Times New Roman"/>
          <w:sz w:val="24"/>
          <w:szCs w:val="24"/>
        </w:rPr>
        <w:t>The analytes were eluted with clear peak separation in less than 4 minutes.  Melamine was first eluted followed by cyromazine with retention times of 3.028 and 3.464 minutes</w:t>
      </w:r>
      <w:r w:rsidR="00B41037">
        <w:rPr>
          <w:rFonts w:ascii="Times New Roman" w:hAnsi="Times New Roman" w:cs="Times New Roman"/>
          <w:sz w:val="24"/>
          <w:szCs w:val="24"/>
        </w:rPr>
        <w:t>,</w:t>
      </w:r>
      <w:r w:rsidR="004F4584" w:rsidRPr="004F4584">
        <w:rPr>
          <w:rFonts w:ascii="Times New Roman" w:hAnsi="Times New Roman" w:cs="Times New Roman"/>
          <w:sz w:val="24"/>
          <w:szCs w:val="24"/>
        </w:rPr>
        <w:t xml:space="preserve"> respectively </w:t>
      </w:r>
      <w:r w:rsidR="00A90CEA">
        <w:rPr>
          <w:rFonts w:ascii="Times New Roman" w:hAnsi="Times New Roman"/>
          <w:sz w:val="24"/>
          <w:szCs w:val="24"/>
        </w:rPr>
        <w:t>having</w:t>
      </w:r>
      <w:r w:rsidR="004F4584" w:rsidRPr="004F4584">
        <w:rPr>
          <w:rFonts w:ascii="Times New Roman" w:hAnsi="Times New Roman"/>
          <w:sz w:val="24"/>
          <w:szCs w:val="24"/>
        </w:rPr>
        <w:t xml:space="preserve"> good resolution and symmetric peaks.</w:t>
      </w:r>
    </w:p>
    <w:p w:rsidR="0016139C" w:rsidRDefault="0016139C" w:rsidP="00363161">
      <w:pPr>
        <w:spacing w:after="0"/>
        <w:rPr>
          <w:rFonts w:ascii="Times New Roman" w:hAnsi="Times New Roman" w:cs="Times New Roman"/>
          <w:b/>
          <w:sz w:val="24"/>
          <w:szCs w:val="24"/>
        </w:rPr>
      </w:pPr>
    </w:p>
    <w:p w:rsidR="003C0F83" w:rsidRDefault="003C0F83" w:rsidP="00363161">
      <w:pPr>
        <w:spacing w:after="0"/>
        <w:rPr>
          <w:rFonts w:ascii="Times New Roman" w:hAnsi="Times New Roman" w:cs="Times New Roman"/>
          <w:b/>
          <w:sz w:val="24"/>
          <w:szCs w:val="24"/>
        </w:rPr>
      </w:pPr>
      <w:r w:rsidRPr="003C0F83">
        <w:rPr>
          <w:rFonts w:ascii="Times New Roman" w:hAnsi="Times New Roman" w:cs="Times New Roman"/>
          <w:b/>
          <w:noProof/>
          <w:sz w:val="24"/>
          <w:szCs w:val="24"/>
        </w:rPr>
        <w:drawing>
          <wp:inline distT="0" distB="0" distL="0" distR="0">
            <wp:extent cx="5943600" cy="1442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42050"/>
                    </a:xfrm>
                    <a:prstGeom prst="rect">
                      <a:avLst/>
                    </a:prstGeom>
                    <a:noFill/>
                    <a:ln>
                      <a:noFill/>
                    </a:ln>
                  </pic:spPr>
                </pic:pic>
              </a:graphicData>
            </a:graphic>
          </wp:inline>
        </w:drawing>
      </w:r>
    </w:p>
    <w:p w:rsidR="003C0F83" w:rsidRDefault="00F20FD6" w:rsidP="00363161">
      <w:pPr>
        <w:spacing w:after="0"/>
        <w:rPr>
          <w:rFonts w:ascii="Times New Roman" w:hAnsi="Times New Roman" w:cs="Times New Roman"/>
          <w:b/>
          <w:sz w:val="24"/>
          <w:szCs w:val="24"/>
        </w:rPr>
      </w:pPr>
      <w:r>
        <w:rPr>
          <w:rFonts w:ascii="Times New Roman" w:hAnsi="Times New Roman" w:cs="Times New Roman"/>
          <w:b/>
          <w:sz w:val="24"/>
          <w:szCs w:val="24"/>
        </w:rPr>
        <w:t>Fig. 1: C</w:t>
      </w:r>
      <w:r w:rsidR="003C0F83">
        <w:rPr>
          <w:rFonts w:ascii="Times New Roman" w:hAnsi="Times New Roman" w:cs="Times New Roman"/>
          <w:b/>
          <w:sz w:val="24"/>
          <w:szCs w:val="24"/>
        </w:rPr>
        <w:t>hrom</w:t>
      </w:r>
      <w:r w:rsidR="009469CC">
        <w:rPr>
          <w:rFonts w:ascii="Times New Roman" w:hAnsi="Times New Roman" w:cs="Times New Roman"/>
          <w:b/>
          <w:sz w:val="24"/>
          <w:szCs w:val="24"/>
        </w:rPr>
        <w:t>atogram for m</w:t>
      </w:r>
      <w:r w:rsidR="003C0F83">
        <w:rPr>
          <w:rFonts w:ascii="Times New Roman" w:hAnsi="Times New Roman" w:cs="Times New Roman"/>
          <w:b/>
          <w:sz w:val="24"/>
          <w:szCs w:val="24"/>
        </w:rPr>
        <w:t>elamine an</w:t>
      </w:r>
      <w:r w:rsidR="009469CC">
        <w:rPr>
          <w:rFonts w:ascii="Times New Roman" w:hAnsi="Times New Roman" w:cs="Times New Roman"/>
          <w:b/>
          <w:sz w:val="24"/>
          <w:szCs w:val="24"/>
        </w:rPr>
        <w:t>d c</w:t>
      </w:r>
      <w:r w:rsidR="003C0F83">
        <w:rPr>
          <w:rFonts w:ascii="Times New Roman" w:hAnsi="Times New Roman" w:cs="Times New Roman"/>
          <w:b/>
          <w:sz w:val="24"/>
          <w:szCs w:val="24"/>
        </w:rPr>
        <w:t>yromazine standards</w:t>
      </w:r>
    </w:p>
    <w:p w:rsidR="006637BE" w:rsidRDefault="006637BE" w:rsidP="00363161">
      <w:pPr>
        <w:spacing w:after="0"/>
        <w:rPr>
          <w:rFonts w:ascii="Times New Roman" w:hAnsi="Times New Roman" w:cs="Times New Roman"/>
          <w:b/>
          <w:sz w:val="24"/>
          <w:szCs w:val="24"/>
        </w:rPr>
      </w:pPr>
    </w:p>
    <w:p w:rsidR="003C0F83" w:rsidRDefault="003C0F83" w:rsidP="00363161">
      <w:pPr>
        <w:spacing w:after="0"/>
        <w:rPr>
          <w:rFonts w:ascii="Times New Roman" w:hAnsi="Times New Roman" w:cs="Times New Roman"/>
          <w:b/>
          <w:sz w:val="24"/>
          <w:szCs w:val="24"/>
        </w:rPr>
      </w:pPr>
      <w:r w:rsidRPr="003C0F83">
        <w:rPr>
          <w:rFonts w:ascii="Times New Roman" w:hAnsi="Times New Roman" w:cs="Times New Roman"/>
          <w:b/>
          <w:noProof/>
          <w:sz w:val="24"/>
          <w:szCs w:val="24"/>
        </w:rPr>
        <w:drawing>
          <wp:inline distT="0" distB="0" distL="0" distR="0">
            <wp:extent cx="5943600" cy="14797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79770"/>
                    </a:xfrm>
                    <a:prstGeom prst="rect">
                      <a:avLst/>
                    </a:prstGeom>
                    <a:noFill/>
                    <a:ln>
                      <a:noFill/>
                    </a:ln>
                  </pic:spPr>
                </pic:pic>
              </a:graphicData>
            </a:graphic>
          </wp:inline>
        </w:drawing>
      </w:r>
    </w:p>
    <w:p w:rsidR="00AC2D21" w:rsidRDefault="00BD224B" w:rsidP="00363161">
      <w:pPr>
        <w:spacing w:after="0"/>
        <w:rPr>
          <w:rFonts w:ascii="Times New Roman" w:hAnsi="Times New Roman" w:cs="Times New Roman"/>
          <w:b/>
          <w:sz w:val="24"/>
          <w:szCs w:val="24"/>
        </w:rPr>
      </w:pPr>
      <w:r>
        <w:rPr>
          <w:rFonts w:ascii="Times New Roman" w:hAnsi="Times New Roman" w:cs="Times New Roman"/>
          <w:b/>
          <w:sz w:val="24"/>
          <w:szCs w:val="24"/>
        </w:rPr>
        <w:t xml:space="preserve">Fig. 2: </w:t>
      </w:r>
      <w:r w:rsidR="00B41460">
        <w:rPr>
          <w:rFonts w:ascii="Times New Roman" w:hAnsi="Times New Roman" w:cs="Times New Roman"/>
          <w:b/>
          <w:sz w:val="24"/>
          <w:szCs w:val="24"/>
        </w:rPr>
        <w:t>A representative chromatogram</w:t>
      </w:r>
      <w:r w:rsidR="009469CC">
        <w:rPr>
          <w:rFonts w:ascii="Times New Roman" w:hAnsi="Times New Roman" w:cs="Times New Roman"/>
          <w:b/>
          <w:sz w:val="24"/>
          <w:szCs w:val="24"/>
        </w:rPr>
        <w:t xml:space="preserve"> for melamine and c</w:t>
      </w:r>
      <w:r w:rsidR="00B41460">
        <w:rPr>
          <w:rFonts w:ascii="Times New Roman" w:hAnsi="Times New Roman" w:cs="Times New Roman"/>
          <w:b/>
          <w:sz w:val="24"/>
          <w:szCs w:val="24"/>
        </w:rPr>
        <w:t>yromazine in feed samples</w:t>
      </w:r>
    </w:p>
    <w:p w:rsidR="00B41460" w:rsidRDefault="00B41460" w:rsidP="00363161">
      <w:pPr>
        <w:spacing w:after="0"/>
        <w:rPr>
          <w:rFonts w:ascii="Times New Roman" w:hAnsi="Times New Roman" w:cs="Times New Roman"/>
          <w:b/>
          <w:sz w:val="24"/>
          <w:szCs w:val="24"/>
        </w:rPr>
      </w:pPr>
    </w:p>
    <w:p w:rsidR="006637BE" w:rsidRDefault="00B41460" w:rsidP="00D603E4">
      <w:pPr>
        <w:spacing w:after="0" w:line="360" w:lineRule="auto"/>
        <w:jc w:val="both"/>
        <w:rPr>
          <w:rFonts w:ascii="Times New Roman" w:hAnsi="Times New Roman" w:cs="Times New Roman"/>
          <w:sz w:val="24"/>
          <w:szCs w:val="24"/>
        </w:rPr>
      </w:pPr>
      <w:r w:rsidRPr="0039204F">
        <w:rPr>
          <w:rFonts w:ascii="Times New Roman" w:hAnsi="Times New Roman" w:cs="Times New Roman"/>
          <w:sz w:val="24"/>
          <w:szCs w:val="24"/>
        </w:rPr>
        <w:t xml:space="preserve">Ten samples were assayed for each of the five different fish feed types of sizes one and half, two, three, four, and six millimetres for fishes whose weight ranged between 3 and 1000 g. Table 1 shows the levels of melamine and cyromazine in each feed type. Nine of the ten one and half millimetre sample contained melamine and cyromazine while a sample had neither of the two triazine compounds. The maximum levels of melamine and cyromzine in the sample were </w:t>
      </w:r>
      <w:r>
        <w:rPr>
          <w:rFonts w:ascii="Times New Roman" w:hAnsi="Times New Roman" w:cs="Times New Roman"/>
          <w:sz w:val="24"/>
          <w:szCs w:val="24"/>
        </w:rPr>
        <w:t>198 and 190 µg/kg, respectively.</w:t>
      </w:r>
    </w:p>
    <w:p w:rsidR="00D603E4" w:rsidRDefault="00D603E4" w:rsidP="00D603E4">
      <w:pPr>
        <w:spacing w:after="0" w:line="360" w:lineRule="auto"/>
        <w:jc w:val="both"/>
        <w:rPr>
          <w:rFonts w:ascii="Times New Roman" w:hAnsi="Times New Roman" w:cs="Times New Roman"/>
          <w:sz w:val="24"/>
          <w:szCs w:val="24"/>
        </w:rPr>
      </w:pPr>
    </w:p>
    <w:p w:rsidR="00D603E4" w:rsidRDefault="00D603E4" w:rsidP="00D603E4">
      <w:pPr>
        <w:spacing w:after="0" w:line="360" w:lineRule="auto"/>
        <w:jc w:val="both"/>
        <w:rPr>
          <w:rFonts w:ascii="Times New Roman" w:hAnsi="Times New Roman" w:cs="Times New Roman"/>
          <w:sz w:val="24"/>
          <w:szCs w:val="24"/>
        </w:rPr>
      </w:pPr>
    </w:p>
    <w:p w:rsidR="00D603E4" w:rsidRDefault="00D603E4" w:rsidP="00D603E4">
      <w:pPr>
        <w:spacing w:after="0" w:line="360" w:lineRule="auto"/>
        <w:jc w:val="both"/>
        <w:rPr>
          <w:rFonts w:ascii="Times New Roman" w:hAnsi="Times New Roman" w:cs="Times New Roman"/>
          <w:sz w:val="24"/>
          <w:szCs w:val="24"/>
        </w:rPr>
      </w:pPr>
    </w:p>
    <w:p w:rsidR="00D603E4" w:rsidRDefault="00D603E4" w:rsidP="00D603E4">
      <w:pPr>
        <w:spacing w:after="0" w:line="360" w:lineRule="auto"/>
        <w:jc w:val="both"/>
        <w:rPr>
          <w:rFonts w:ascii="Times New Roman" w:hAnsi="Times New Roman" w:cs="Times New Roman"/>
          <w:sz w:val="24"/>
          <w:szCs w:val="24"/>
        </w:rPr>
      </w:pPr>
    </w:p>
    <w:p w:rsidR="00D603E4" w:rsidRDefault="00D603E4" w:rsidP="00D603E4">
      <w:pPr>
        <w:spacing w:after="0" w:line="360" w:lineRule="auto"/>
        <w:jc w:val="both"/>
        <w:rPr>
          <w:rFonts w:ascii="Times New Roman" w:hAnsi="Times New Roman" w:cs="Times New Roman"/>
          <w:sz w:val="24"/>
          <w:szCs w:val="24"/>
        </w:rPr>
      </w:pPr>
    </w:p>
    <w:p w:rsidR="00D603E4" w:rsidRPr="00D603E4" w:rsidRDefault="00D603E4" w:rsidP="00D603E4">
      <w:pPr>
        <w:spacing w:after="0" w:line="360" w:lineRule="auto"/>
        <w:jc w:val="both"/>
        <w:rPr>
          <w:rFonts w:ascii="Times New Roman" w:hAnsi="Times New Roman" w:cs="Times New Roman"/>
          <w:sz w:val="24"/>
          <w:szCs w:val="24"/>
        </w:rPr>
      </w:pPr>
    </w:p>
    <w:p w:rsidR="009469CC" w:rsidRDefault="00F20FD6" w:rsidP="00363161">
      <w:pPr>
        <w:spacing w:after="0"/>
        <w:rPr>
          <w:rFonts w:ascii="Times New Roman" w:hAnsi="Times New Roman" w:cs="Times New Roman"/>
          <w:b/>
          <w:sz w:val="24"/>
          <w:szCs w:val="24"/>
        </w:rPr>
      </w:pPr>
      <w:r>
        <w:rPr>
          <w:rFonts w:ascii="Times New Roman" w:hAnsi="Times New Roman" w:cs="Times New Roman"/>
          <w:b/>
          <w:sz w:val="24"/>
          <w:szCs w:val="24"/>
        </w:rPr>
        <w:lastRenderedPageBreak/>
        <w:t>Table 1: Levels of melamine and cyromazine in fish feed samples (µg/kg)</w:t>
      </w:r>
      <w:r w:rsidR="000A198A">
        <w:rPr>
          <w:rFonts w:ascii="Times New Roman" w:hAnsi="Times New Roman" w:cs="Times New Roman"/>
          <w:b/>
          <w:sz w:val="24"/>
          <w:szCs w:val="24"/>
        </w:rPr>
        <w:t xml:space="preserve"> </w:t>
      </w:r>
    </w:p>
    <w:p w:rsidR="001D59C0" w:rsidRDefault="001D59C0" w:rsidP="00B02277">
      <w:pPr>
        <w:spacing w:after="0" w:line="240" w:lineRule="auto"/>
        <w:jc w:val="both"/>
        <w:rPr>
          <w:rFonts w:ascii="Times New Roman" w:hAnsi="Times New Roman" w:cs="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D026A" w:rsidRPr="004D6D31" w:rsidTr="00554988">
        <w:tc>
          <w:tcPr>
            <w:tcW w:w="3116" w:type="dxa"/>
            <w:tcBorders>
              <w:top w:val="single" w:sz="4" w:space="0" w:color="auto"/>
              <w:bottom w:val="single" w:sz="4" w:space="0" w:color="auto"/>
            </w:tcBorders>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Sample (mm)</w:t>
            </w:r>
          </w:p>
        </w:tc>
        <w:tc>
          <w:tcPr>
            <w:tcW w:w="3117" w:type="dxa"/>
            <w:tcBorders>
              <w:top w:val="single" w:sz="4" w:space="0" w:color="auto"/>
              <w:bottom w:val="single" w:sz="4" w:space="0" w:color="auto"/>
            </w:tcBorders>
          </w:tcPr>
          <w:p w:rsidR="004D6D31"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Melamine</w:t>
            </w:r>
            <w:r w:rsidR="009E7A61" w:rsidRPr="004D6D31">
              <w:rPr>
                <w:rFonts w:ascii="Times New Roman" w:hAnsi="Times New Roman" w:cs="Times New Roman"/>
                <w:sz w:val="24"/>
                <w:szCs w:val="24"/>
              </w:rPr>
              <w:t xml:space="preserve"> </w:t>
            </w:r>
          </w:p>
          <w:p w:rsidR="00FD026A" w:rsidRPr="004D6D31" w:rsidRDefault="004D6D31" w:rsidP="00B02277">
            <w:pPr>
              <w:jc w:val="both"/>
              <w:rPr>
                <w:rFonts w:ascii="Times New Roman" w:hAnsi="Times New Roman" w:cs="Times New Roman"/>
                <w:sz w:val="24"/>
                <w:szCs w:val="24"/>
              </w:rPr>
            </w:pPr>
            <w:r w:rsidRPr="004D6D31">
              <w:rPr>
                <w:rFonts w:ascii="Times New Roman" w:hAnsi="Times New Roman" w:cs="Times New Roman"/>
                <w:sz w:val="24"/>
                <w:szCs w:val="24"/>
              </w:rPr>
              <w:t>(</w:t>
            </w:r>
            <w:r w:rsidR="009E7A61" w:rsidRPr="004D6D31">
              <w:rPr>
                <w:rFonts w:ascii="Times New Roman" w:hAnsi="Times New Roman" w:cs="Times New Roman"/>
                <w:sz w:val="24"/>
                <w:szCs w:val="24"/>
              </w:rPr>
              <w:t>Mean ± SD</w:t>
            </w:r>
            <w:r w:rsidRPr="004D6D31">
              <w:rPr>
                <w:rFonts w:ascii="Times New Roman" w:hAnsi="Times New Roman" w:cs="Times New Roman"/>
                <w:sz w:val="24"/>
                <w:szCs w:val="24"/>
              </w:rPr>
              <w:t>)</w:t>
            </w:r>
          </w:p>
        </w:tc>
        <w:tc>
          <w:tcPr>
            <w:tcW w:w="3117" w:type="dxa"/>
            <w:tcBorders>
              <w:top w:val="single" w:sz="4" w:space="0" w:color="auto"/>
              <w:bottom w:val="single" w:sz="4" w:space="0" w:color="auto"/>
            </w:tcBorders>
          </w:tcPr>
          <w:p w:rsidR="004D6D31"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Cyromazine</w:t>
            </w:r>
            <w:r w:rsidR="009E7A61" w:rsidRPr="004D6D31">
              <w:rPr>
                <w:rFonts w:ascii="Times New Roman" w:hAnsi="Times New Roman" w:cs="Times New Roman"/>
                <w:sz w:val="24"/>
                <w:szCs w:val="24"/>
              </w:rPr>
              <w:t xml:space="preserve"> </w:t>
            </w:r>
          </w:p>
          <w:p w:rsidR="00FD026A" w:rsidRPr="004D6D31" w:rsidRDefault="004D6D31" w:rsidP="00B02277">
            <w:pPr>
              <w:jc w:val="both"/>
              <w:rPr>
                <w:rFonts w:ascii="Times New Roman" w:hAnsi="Times New Roman" w:cs="Times New Roman"/>
                <w:sz w:val="24"/>
                <w:szCs w:val="24"/>
              </w:rPr>
            </w:pPr>
            <w:r w:rsidRPr="004D6D31">
              <w:rPr>
                <w:rFonts w:ascii="Times New Roman" w:hAnsi="Times New Roman" w:cs="Times New Roman"/>
                <w:sz w:val="24"/>
                <w:szCs w:val="24"/>
              </w:rPr>
              <w:t>(</w:t>
            </w:r>
            <w:r w:rsidR="009E7A61" w:rsidRPr="004D6D31">
              <w:rPr>
                <w:rFonts w:ascii="Times New Roman" w:hAnsi="Times New Roman" w:cs="Times New Roman"/>
                <w:sz w:val="24"/>
                <w:szCs w:val="24"/>
              </w:rPr>
              <w:t>Mean ± SD</w:t>
            </w:r>
            <w:r w:rsidRPr="004D6D31">
              <w:rPr>
                <w:rFonts w:ascii="Times New Roman" w:hAnsi="Times New Roman" w:cs="Times New Roman"/>
                <w:sz w:val="24"/>
                <w:szCs w:val="24"/>
              </w:rPr>
              <w:t>)</w:t>
            </w:r>
          </w:p>
        </w:tc>
      </w:tr>
      <w:tr w:rsidR="00FD026A" w:rsidRPr="004D6D31" w:rsidTr="00554988">
        <w:tc>
          <w:tcPr>
            <w:tcW w:w="3116" w:type="dxa"/>
            <w:tcBorders>
              <w:top w:val="single" w:sz="4" w:space="0" w:color="auto"/>
            </w:tcBorders>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1.5</w:t>
            </w:r>
          </w:p>
        </w:tc>
        <w:tc>
          <w:tcPr>
            <w:tcW w:w="3117" w:type="dxa"/>
            <w:tcBorders>
              <w:top w:val="single" w:sz="4" w:space="0" w:color="auto"/>
            </w:tcBorders>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93.13±49.76</w:t>
            </w:r>
            <w:r w:rsidRPr="004D6D31">
              <w:rPr>
                <w:rFonts w:ascii="Times New Roman" w:hAnsi="Times New Roman" w:cs="Times New Roman"/>
                <w:sz w:val="24"/>
                <w:szCs w:val="24"/>
                <w:vertAlign w:val="superscript"/>
              </w:rPr>
              <w:t>aA</w:t>
            </w:r>
          </w:p>
        </w:tc>
        <w:tc>
          <w:tcPr>
            <w:tcW w:w="3117" w:type="dxa"/>
            <w:tcBorders>
              <w:top w:val="single" w:sz="4" w:space="0" w:color="auto"/>
            </w:tcBorders>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109.00±62.47</w:t>
            </w:r>
            <w:r w:rsidRPr="004D6D31">
              <w:rPr>
                <w:rFonts w:ascii="Times New Roman" w:hAnsi="Times New Roman" w:cs="Times New Roman"/>
                <w:sz w:val="24"/>
                <w:szCs w:val="24"/>
                <w:vertAlign w:val="superscript"/>
              </w:rPr>
              <w:t>dA</w:t>
            </w:r>
          </w:p>
        </w:tc>
      </w:tr>
      <w:tr w:rsidR="00FD026A" w:rsidRPr="004D6D31" w:rsidTr="00554988">
        <w:tc>
          <w:tcPr>
            <w:tcW w:w="3116"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2.0</w:t>
            </w:r>
          </w:p>
        </w:tc>
        <w:tc>
          <w:tcPr>
            <w:tcW w:w="3117"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561.5±395.12</w:t>
            </w:r>
            <w:r w:rsidRPr="004D6D31">
              <w:rPr>
                <w:rFonts w:ascii="Times New Roman" w:hAnsi="Times New Roman" w:cs="Times New Roman"/>
                <w:sz w:val="24"/>
                <w:szCs w:val="24"/>
                <w:vertAlign w:val="superscript"/>
              </w:rPr>
              <w:t>bA</w:t>
            </w:r>
          </w:p>
        </w:tc>
        <w:tc>
          <w:tcPr>
            <w:tcW w:w="3117"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359.9±277.96</w:t>
            </w:r>
            <w:r w:rsidRPr="004D6D31">
              <w:rPr>
                <w:rFonts w:ascii="Times New Roman" w:hAnsi="Times New Roman" w:cs="Times New Roman"/>
                <w:sz w:val="24"/>
                <w:szCs w:val="24"/>
                <w:vertAlign w:val="superscript"/>
              </w:rPr>
              <w:t>dA</w:t>
            </w:r>
          </w:p>
        </w:tc>
      </w:tr>
      <w:tr w:rsidR="00FD026A" w:rsidRPr="004D6D31" w:rsidTr="00554988">
        <w:tc>
          <w:tcPr>
            <w:tcW w:w="3116"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3.0</w:t>
            </w:r>
          </w:p>
        </w:tc>
        <w:tc>
          <w:tcPr>
            <w:tcW w:w="3117"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279.17±236.08</w:t>
            </w:r>
            <w:r w:rsidRPr="004D6D31">
              <w:rPr>
                <w:rFonts w:ascii="Times New Roman" w:hAnsi="Times New Roman" w:cs="Times New Roman"/>
                <w:sz w:val="24"/>
                <w:szCs w:val="24"/>
                <w:vertAlign w:val="superscript"/>
              </w:rPr>
              <w:t>cA</w:t>
            </w:r>
          </w:p>
        </w:tc>
        <w:tc>
          <w:tcPr>
            <w:tcW w:w="3117"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254.25±199.97</w:t>
            </w:r>
            <w:r w:rsidRPr="004D6D31">
              <w:rPr>
                <w:rFonts w:ascii="Times New Roman" w:hAnsi="Times New Roman" w:cs="Times New Roman"/>
                <w:sz w:val="24"/>
                <w:szCs w:val="24"/>
                <w:vertAlign w:val="superscript"/>
              </w:rPr>
              <w:t>dA</w:t>
            </w:r>
          </w:p>
        </w:tc>
      </w:tr>
      <w:tr w:rsidR="00FD026A" w:rsidRPr="004D6D31" w:rsidTr="00554988">
        <w:tc>
          <w:tcPr>
            <w:tcW w:w="3116"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4.0</w:t>
            </w:r>
          </w:p>
        </w:tc>
        <w:tc>
          <w:tcPr>
            <w:tcW w:w="3117"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123.43±74.32</w:t>
            </w:r>
            <w:r w:rsidRPr="004D6D31">
              <w:rPr>
                <w:rFonts w:ascii="Times New Roman" w:hAnsi="Times New Roman" w:cs="Times New Roman"/>
                <w:sz w:val="24"/>
                <w:szCs w:val="24"/>
                <w:vertAlign w:val="superscript"/>
              </w:rPr>
              <w:t>dA</w:t>
            </w:r>
          </w:p>
        </w:tc>
        <w:tc>
          <w:tcPr>
            <w:tcW w:w="3117" w:type="dxa"/>
          </w:tcPr>
          <w:p w:rsidR="00FD026A" w:rsidRPr="004D6D31" w:rsidRDefault="00554988" w:rsidP="00B02277">
            <w:pPr>
              <w:jc w:val="both"/>
              <w:rPr>
                <w:rFonts w:ascii="Times New Roman" w:hAnsi="Times New Roman" w:cs="Times New Roman"/>
                <w:sz w:val="24"/>
                <w:szCs w:val="24"/>
              </w:rPr>
            </w:pPr>
            <w:r w:rsidRPr="004D6D31">
              <w:rPr>
                <w:rFonts w:ascii="Times New Roman" w:hAnsi="Times New Roman" w:cs="Times New Roman"/>
                <w:sz w:val="24"/>
                <w:szCs w:val="24"/>
              </w:rPr>
              <w:t>100.29±88.63</w:t>
            </w:r>
            <w:r w:rsidRPr="004D6D31">
              <w:rPr>
                <w:rFonts w:ascii="Times New Roman" w:hAnsi="Times New Roman" w:cs="Times New Roman"/>
                <w:sz w:val="24"/>
                <w:szCs w:val="24"/>
                <w:vertAlign w:val="superscript"/>
              </w:rPr>
              <w:t>dA</w:t>
            </w:r>
          </w:p>
        </w:tc>
      </w:tr>
      <w:tr w:rsidR="00FD026A" w:rsidRPr="004D6D31" w:rsidTr="00554988">
        <w:tc>
          <w:tcPr>
            <w:tcW w:w="3116" w:type="dxa"/>
          </w:tcPr>
          <w:p w:rsidR="00FD026A" w:rsidRPr="004D6D31" w:rsidRDefault="00FD026A" w:rsidP="00B02277">
            <w:pPr>
              <w:jc w:val="both"/>
              <w:rPr>
                <w:rFonts w:ascii="Times New Roman" w:hAnsi="Times New Roman" w:cs="Times New Roman"/>
                <w:sz w:val="24"/>
                <w:szCs w:val="24"/>
              </w:rPr>
            </w:pPr>
            <w:r w:rsidRPr="004D6D31">
              <w:rPr>
                <w:rFonts w:ascii="Times New Roman" w:hAnsi="Times New Roman" w:cs="Times New Roman"/>
                <w:sz w:val="24"/>
                <w:szCs w:val="24"/>
              </w:rPr>
              <w:t>6.0</w:t>
            </w:r>
          </w:p>
        </w:tc>
        <w:tc>
          <w:tcPr>
            <w:tcW w:w="3117" w:type="dxa"/>
          </w:tcPr>
          <w:p w:rsidR="00FD026A" w:rsidRPr="004D6D31" w:rsidRDefault="00554988" w:rsidP="00B02277">
            <w:pPr>
              <w:jc w:val="both"/>
              <w:rPr>
                <w:rFonts w:ascii="Times New Roman" w:hAnsi="Times New Roman" w:cs="Times New Roman"/>
                <w:sz w:val="24"/>
                <w:szCs w:val="24"/>
              </w:rPr>
            </w:pPr>
            <w:r w:rsidRPr="004D6D31">
              <w:rPr>
                <w:rFonts w:ascii="Times New Roman" w:hAnsi="Times New Roman" w:cs="Times New Roman"/>
                <w:sz w:val="24"/>
                <w:szCs w:val="24"/>
              </w:rPr>
              <w:t>447.00±294.04</w:t>
            </w:r>
            <w:r w:rsidRPr="004D6D31">
              <w:rPr>
                <w:rFonts w:ascii="Times New Roman" w:hAnsi="Times New Roman" w:cs="Times New Roman"/>
                <w:sz w:val="24"/>
                <w:szCs w:val="24"/>
                <w:vertAlign w:val="superscript"/>
              </w:rPr>
              <w:t>dA</w:t>
            </w:r>
          </w:p>
        </w:tc>
        <w:tc>
          <w:tcPr>
            <w:tcW w:w="3117" w:type="dxa"/>
          </w:tcPr>
          <w:p w:rsidR="00FD026A" w:rsidRPr="004D6D31" w:rsidRDefault="00554988" w:rsidP="00B02277">
            <w:pPr>
              <w:jc w:val="both"/>
              <w:rPr>
                <w:rFonts w:ascii="Times New Roman" w:hAnsi="Times New Roman" w:cs="Times New Roman"/>
                <w:sz w:val="24"/>
                <w:szCs w:val="24"/>
              </w:rPr>
            </w:pPr>
            <w:r w:rsidRPr="004D6D31">
              <w:rPr>
                <w:rFonts w:ascii="Times New Roman" w:hAnsi="Times New Roman" w:cs="Times New Roman"/>
                <w:sz w:val="24"/>
                <w:szCs w:val="24"/>
              </w:rPr>
              <w:t>348.29±217.03</w:t>
            </w:r>
            <w:r w:rsidRPr="004D6D31">
              <w:rPr>
                <w:rFonts w:ascii="Times New Roman" w:hAnsi="Times New Roman" w:cs="Times New Roman"/>
                <w:sz w:val="24"/>
                <w:szCs w:val="24"/>
                <w:vertAlign w:val="superscript"/>
              </w:rPr>
              <w:t>dA</w:t>
            </w:r>
          </w:p>
        </w:tc>
      </w:tr>
    </w:tbl>
    <w:p w:rsidR="00554988" w:rsidRDefault="00554988" w:rsidP="00554988">
      <w:pPr>
        <w:spacing w:after="0" w:line="240" w:lineRule="auto"/>
        <w:jc w:val="both"/>
        <w:rPr>
          <w:rFonts w:ascii="Times New Roman" w:hAnsi="Times New Roman" w:cs="Times New Roman"/>
          <w:sz w:val="20"/>
          <w:szCs w:val="20"/>
        </w:rPr>
      </w:pPr>
      <w:r w:rsidRPr="00B02277">
        <w:rPr>
          <w:rFonts w:ascii="Times New Roman" w:hAnsi="Times New Roman" w:cs="Times New Roman"/>
          <w:sz w:val="20"/>
          <w:szCs w:val="20"/>
        </w:rPr>
        <w:t>Means in rows and columns with different alphabets are significantly different (p&lt;0.05). Upp</w:t>
      </w:r>
      <w:r>
        <w:rPr>
          <w:rFonts w:ascii="Times New Roman" w:hAnsi="Times New Roman" w:cs="Times New Roman"/>
          <w:sz w:val="20"/>
          <w:szCs w:val="20"/>
        </w:rPr>
        <w:t>er</w:t>
      </w:r>
      <w:r w:rsidR="009E7A61">
        <w:rPr>
          <w:rFonts w:ascii="Times New Roman" w:hAnsi="Times New Roman" w:cs="Times New Roman"/>
          <w:sz w:val="20"/>
          <w:szCs w:val="20"/>
        </w:rPr>
        <w:t xml:space="preserve"> </w:t>
      </w:r>
      <w:r>
        <w:rPr>
          <w:rFonts w:ascii="Times New Roman" w:hAnsi="Times New Roman" w:cs="Times New Roman"/>
          <w:sz w:val="20"/>
          <w:szCs w:val="20"/>
        </w:rPr>
        <w:t>and l</w:t>
      </w:r>
      <w:r w:rsidRPr="00B02277">
        <w:rPr>
          <w:rFonts w:ascii="Times New Roman" w:hAnsi="Times New Roman" w:cs="Times New Roman"/>
          <w:sz w:val="20"/>
          <w:szCs w:val="20"/>
        </w:rPr>
        <w:t>owercase alphabets are for rows and columns, respectively.</w:t>
      </w:r>
    </w:p>
    <w:p w:rsidR="00FD026A" w:rsidRDefault="00FD026A" w:rsidP="00B02277">
      <w:pPr>
        <w:spacing w:after="0" w:line="240" w:lineRule="auto"/>
        <w:jc w:val="both"/>
        <w:rPr>
          <w:rFonts w:ascii="Times New Roman" w:hAnsi="Times New Roman" w:cs="Times New Roman"/>
          <w:sz w:val="20"/>
          <w:szCs w:val="20"/>
        </w:rPr>
      </w:pPr>
    </w:p>
    <w:p w:rsidR="00B07A2D" w:rsidRDefault="00330762" w:rsidP="006637BE">
      <w:pPr>
        <w:autoSpaceDE w:val="0"/>
        <w:autoSpaceDN w:val="0"/>
        <w:adjustRightInd w:val="0"/>
        <w:spacing w:after="0" w:line="480" w:lineRule="auto"/>
        <w:jc w:val="both"/>
        <w:rPr>
          <w:rFonts w:ascii="Times New Roman" w:hAnsi="Times New Roman" w:cs="Times New Roman"/>
          <w:sz w:val="24"/>
          <w:szCs w:val="24"/>
        </w:rPr>
      </w:pPr>
      <w:r w:rsidRPr="0039204F">
        <w:rPr>
          <w:rFonts w:ascii="Times New Roman" w:hAnsi="Times New Roman" w:cs="Times New Roman"/>
          <w:sz w:val="24"/>
          <w:szCs w:val="24"/>
        </w:rPr>
        <w:t>All of the ten two millimetre fish feeds contained both melamine</w:t>
      </w:r>
      <w:r w:rsidR="00BF21B4" w:rsidRPr="0039204F">
        <w:rPr>
          <w:rFonts w:ascii="Times New Roman" w:hAnsi="Times New Roman" w:cs="Times New Roman"/>
          <w:sz w:val="24"/>
          <w:szCs w:val="24"/>
        </w:rPr>
        <w:t xml:space="preserve"> </w:t>
      </w:r>
      <w:r w:rsidRPr="0039204F">
        <w:rPr>
          <w:rFonts w:ascii="Times New Roman" w:hAnsi="Times New Roman" w:cs="Times New Roman"/>
          <w:sz w:val="24"/>
          <w:szCs w:val="24"/>
        </w:rPr>
        <w:t>and cyromazine at 987 and 752 µg/kg, respectively. Meanwhile, only six of the ten three millimetre sampl</w:t>
      </w:r>
      <w:r w:rsidR="00F93E40" w:rsidRPr="0039204F">
        <w:rPr>
          <w:rFonts w:ascii="Times New Roman" w:hAnsi="Times New Roman" w:cs="Times New Roman"/>
          <w:sz w:val="24"/>
          <w:szCs w:val="24"/>
        </w:rPr>
        <w:t>e had</w:t>
      </w:r>
      <w:r w:rsidR="00BF21B4" w:rsidRPr="0039204F">
        <w:rPr>
          <w:rFonts w:ascii="Times New Roman" w:hAnsi="Times New Roman" w:cs="Times New Roman"/>
          <w:sz w:val="24"/>
          <w:szCs w:val="24"/>
        </w:rPr>
        <w:t xml:space="preserve"> melamine with the hi</w:t>
      </w:r>
      <w:r w:rsidRPr="0039204F">
        <w:rPr>
          <w:rFonts w:ascii="Times New Roman" w:hAnsi="Times New Roman" w:cs="Times New Roman"/>
          <w:sz w:val="24"/>
          <w:szCs w:val="24"/>
        </w:rPr>
        <w:t xml:space="preserve">ghest level been 650 µg/kg; eight samples had cyromazine with 630 µg/kg as highest. The four and six millimetre fish feeds had seven and five </w:t>
      </w:r>
      <w:r w:rsidR="00F93E40" w:rsidRPr="0039204F">
        <w:rPr>
          <w:rFonts w:ascii="Times New Roman" w:hAnsi="Times New Roman" w:cs="Times New Roman"/>
          <w:sz w:val="24"/>
          <w:szCs w:val="24"/>
        </w:rPr>
        <w:t xml:space="preserve">samples </w:t>
      </w:r>
      <w:r w:rsidR="00441D52" w:rsidRPr="0039204F">
        <w:rPr>
          <w:rFonts w:ascii="Times New Roman" w:hAnsi="Times New Roman" w:cs="Times New Roman"/>
          <w:sz w:val="24"/>
          <w:szCs w:val="24"/>
        </w:rPr>
        <w:t xml:space="preserve">containing melamine, respectively, while seven of the ten samples examined </w:t>
      </w:r>
      <w:r w:rsidR="00BF21B4" w:rsidRPr="0039204F">
        <w:rPr>
          <w:rFonts w:ascii="Times New Roman" w:hAnsi="Times New Roman" w:cs="Times New Roman"/>
          <w:sz w:val="24"/>
          <w:szCs w:val="24"/>
        </w:rPr>
        <w:t xml:space="preserve">in </w:t>
      </w:r>
      <w:r w:rsidR="000A198A">
        <w:rPr>
          <w:rFonts w:ascii="Times New Roman" w:hAnsi="Times New Roman" w:cs="Times New Roman"/>
          <w:sz w:val="24"/>
          <w:szCs w:val="24"/>
        </w:rPr>
        <w:t xml:space="preserve">each </w:t>
      </w:r>
      <w:r w:rsidR="00441D52" w:rsidRPr="0039204F">
        <w:rPr>
          <w:rFonts w:ascii="Times New Roman" w:hAnsi="Times New Roman" w:cs="Times New Roman"/>
          <w:sz w:val="24"/>
          <w:szCs w:val="24"/>
        </w:rPr>
        <w:t xml:space="preserve">case also contained cyromazine. </w:t>
      </w:r>
      <w:r w:rsidR="000A198A">
        <w:rPr>
          <w:rFonts w:ascii="Times New Roman" w:hAnsi="Times New Roman" w:cs="Times New Roman"/>
          <w:sz w:val="24"/>
          <w:szCs w:val="24"/>
        </w:rPr>
        <w:t xml:space="preserve">Maximum melamine levels of </w:t>
      </w:r>
      <w:r w:rsidR="00441D52" w:rsidRPr="0039204F">
        <w:rPr>
          <w:rFonts w:ascii="Times New Roman" w:hAnsi="Times New Roman" w:cs="Times New Roman"/>
          <w:sz w:val="24"/>
          <w:szCs w:val="24"/>
        </w:rPr>
        <w:t xml:space="preserve">210 and 699 µg/kg were </w:t>
      </w:r>
      <w:r w:rsidR="000A198A">
        <w:rPr>
          <w:rFonts w:ascii="Times New Roman" w:hAnsi="Times New Roman" w:cs="Times New Roman"/>
          <w:sz w:val="24"/>
          <w:szCs w:val="24"/>
        </w:rPr>
        <w:t xml:space="preserve">obtained </w:t>
      </w:r>
      <w:r w:rsidR="00CF5AE1" w:rsidRPr="0039204F">
        <w:rPr>
          <w:rFonts w:ascii="Times New Roman" w:hAnsi="Times New Roman" w:cs="Times New Roman"/>
          <w:sz w:val="24"/>
          <w:szCs w:val="24"/>
        </w:rPr>
        <w:t>in the four and s</w:t>
      </w:r>
      <w:r w:rsidR="00441D52" w:rsidRPr="0039204F">
        <w:rPr>
          <w:rFonts w:ascii="Times New Roman" w:hAnsi="Times New Roman" w:cs="Times New Roman"/>
          <w:sz w:val="24"/>
          <w:szCs w:val="24"/>
        </w:rPr>
        <w:t>i</w:t>
      </w:r>
      <w:r w:rsidR="00CF5AE1" w:rsidRPr="0039204F">
        <w:rPr>
          <w:rFonts w:ascii="Times New Roman" w:hAnsi="Times New Roman" w:cs="Times New Roman"/>
          <w:sz w:val="24"/>
          <w:szCs w:val="24"/>
        </w:rPr>
        <w:t>x</w:t>
      </w:r>
      <w:r w:rsidR="00441D52" w:rsidRPr="0039204F">
        <w:rPr>
          <w:rFonts w:ascii="Times New Roman" w:hAnsi="Times New Roman" w:cs="Times New Roman"/>
          <w:sz w:val="24"/>
          <w:szCs w:val="24"/>
        </w:rPr>
        <w:t xml:space="preserve"> millimetre samples</w:t>
      </w:r>
      <w:r w:rsidR="00B41037">
        <w:rPr>
          <w:rFonts w:ascii="Times New Roman" w:hAnsi="Times New Roman" w:cs="Times New Roman"/>
          <w:sz w:val="24"/>
          <w:szCs w:val="24"/>
        </w:rPr>
        <w:t>,</w:t>
      </w:r>
      <w:r w:rsidR="000A198A">
        <w:rPr>
          <w:rFonts w:ascii="Times New Roman" w:hAnsi="Times New Roman" w:cs="Times New Roman"/>
          <w:sz w:val="24"/>
          <w:szCs w:val="24"/>
        </w:rPr>
        <w:t xml:space="preserve"> respectively</w:t>
      </w:r>
      <w:r w:rsidR="00441D52" w:rsidRPr="0039204F">
        <w:rPr>
          <w:rFonts w:ascii="Times New Roman" w:hAnsi="Times New Roman" w:cs="Times New Roman"/>
          <w:sz w:val="24"/>
          <w:szCs w:val="24"/>
        </w:rPr>
        <w:t>, wh</w:t>
      </w:r>
      <w:r w:rsidR="00B41037">
        <w:rPr>
          <w:rFonts w:ascii="Times New Roman" w:hAnsi="Times New Roman" w:cs="Times New Roman"/>
          <w:sz w:val="24"/>
          <w:szCs w:val="24"/>
        </w:rPr>
        <w:t>ereas</w:t>
      </w:r>
      <w:r w:rsidR="00441D52" w:rsidRPr="0039204F">
        <w:rPr>
          <w:rFonts w:ascii="Times New Roman" w:hAnsi="Times New Roman" w:cs="Times New Roman"/>
          <w:sz w:val="24"/>
          <w:szCs w:val="24"/>
        </w:rPr>
        <w:t xml:space="preserve"> they were 264 and 700 µg/kg for cyromazine.  </w:t>
      </w:r>
      <w:r w:rsidR="00F93E40" w:rsidRPr="0039204F">
        <w:rPr>
          <w:rFonts w:ascii="Times New Roman" w:hAnsi="Times New Roman" w:cs="Times New Roman"/>
          <w:sz w:val="24"/>
          <w:szCs w:val="24"/>
        </w:rPr>
        <w:t>There was significant difference (p</w:t>
      </w:r>
      <w:r w:rsidR="00453402">
        <w:rPr>
          <w:rFonts w:ascii="Times New Roman" w:hAnsi="Times New Roman" w:cs="Times New Roman"/>
          <w:sz w:val="24"/>
          <w:szCs w:val="24"/>
        </w:rPr>
        <w:t xml:space="preserve"> </w:t>
      </w:r>
      <w:r w:rsidR="00F93E40" w:rsidRPr="0039204F">
        <w:rPr>
          <w:rFonts w:ascii="Times New Roman" w:hAnsi="Times New Roman" w:cs="Times New Roman"/>
          <w:sz w:val="24"/>
          <w:szCs w:val="24"/>
        </w:rPr>
        <w:t>&lt;</w:t>
      </w:r>
      <w:r w:rsidR="00453402">
        <w:rPr>
          <w:rFonts w:ascii="Times New Roman" w:hAnsi="Times New Roman" w:cs="Times New Roman"/>
          <w:sz w:val="24"/>
          <w:szCs w:val="24"/>
        </w:rPr>
        <w:t xml:space="preserve"> </w:t>
      </w:r>
      <w:r w:rsidR="00F93E40" w:rsidRPr="0039204F">
        <w:rPr>
          <w:rFonts w:ascii="Times New Roman" w:hAnsi="Times New Roman" w:cs="Times New Roman"/>
          <w:sz w:val="24"/>
          <w:szCs w:val="24"/>
        </w:rPr>
        <w:t>0.05) between the mean lev</w:t>
      </w:r>
      <w:r w:rsidR="00B41037">
        <w:rPr>
          <w:rFonts w:ascii="Times New Roman" w:hAnsi="Times New Roman" w:cs="Times New Roman"/>
          <w:sz w:val="24"/>
          <w:szCs w:val="24"/>
        </w:rPr>
        <w:t>els of melamine in the 1.5, 2.0</w:t>
      </w:r>
      <w:r w:rsidR="00F93E40" w:rsidRPr="0039204F">
        <w:rPr>
          <w:rFonts w:ascii="Times New Roman" w:hAnsi="Times New Roman" w:cs="Times New Roman"/>
          <w:sz w:val="24"/>
          <w:szCs w:val="24"/>
        </w:rPr>
        <w:t>, and 3.0 mm fish feed samples, while no such difference was observed for the 4.0 and 6.0 mm samples.</w:t>
      </w:r>
      <w:r w:rsidR="00133CBA" w:rsidRPr="0039204F">
        <w:rPr>
          <w:rFonts w:ascii="Times New Roman" w:hAnsi="Times New Roman" w:cs="Times New Roman"/>
          <w:sz w:val="24"/>
          <w:szCs w:val="24"/>
        </w:rPr>
        <w:t xml:space="preserve"> There was no difference between the mean levels of cyromazine in the poultry feeds, and also between melamine and cyromazine in the feeds.</w:t>
      </w:r>
    </w:p>
    <w:p w:rsidR="00E8605C" w:rsidRDefault="00E8605C" w:rsidP="00E8605C">
      <w:pPr>
        <w:autoSpaceDE w:val="0"/>
        <w:autoSpaceDN w:val="0"/>
        <w:adjustRightInd w:val="0"/>
        <w:spacing w:after="0" w:line="240" w:lineRule="auto"/>
        <w:jc w:val="both"/>
        <w:rPr>
          <w:rFonts w:ascii="Times New Roman" w:hAnsi="Times New Roman" w:cs="Times New Roman"/>
          <w:sz w:val="24"/>
          <w:szCs w:val="24"/>
        </w:rPr>
      </w:pPr>
    </w:p>
    <w:p w:rsidR="009E7A61" w:rsidRDefault="00B41460" w:rsidP="00E8605C">
      <w:pPr>
        <w:spacing w:after="0"/>
        <w:rPr>
          <w:rFonts w:ascii="Times New Roman" w:hAnsi="Times New Roman" w:cs="Times New Roman"/>
          <w:sz w:val="20"/>
          <w:szCs w:val="20"/>
        </w:rPr>
      </w:pPr>
      <w:r>
        <w:rPr>
          <w:rFonts w:ascii="Times New Roman" w:hAnsi="Times New Roman" w:cs="Times New Roman"/>
          <w:b/>
          <w:sz w:val="24"/>
          <w:szCs w:val="24"/>
        </w:rPr>
        <w:t>Table 2: Levels of melamine and cyromazine in poultry feed samples (µg/kg)</w:t>
      </w:r>
      <w:r w:rsidR="00453402">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54988" w:rsidRPr="004D6D31" w:rsidTr="00B9669D">
        <w:tc>
          <w:tcPr>
            <w:tcW w:w="3116" w:type="dxa"/>
            <w:tcBorders>
              <w:top w:val="single" w:sz="4" w:space="0" w:color="auto"/>
              <w:bottom w:val="single" w:sz="4" w:space="0" w:color="auto"/>
            </w:tcBorders>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 xml:space="preserve">Sample </w:t>
            </w:r>
          </w:p>
        </w:tc>
        <w:tc>
          <w:tcPr>
            <w:tcW w:w="3117" w:type="dxa"/>
            <w:tcBorders>
              <w:top w:val="single" w:sz="4" w:space="0" w:color="auto"/>
              <w:bottom w:val="single" w:sz="4" w:space="0" w:color="auto"/>
            </w:tcBorders>
          </w:tcPr>
          <w:p w:rsidR="004D6D31"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Melamine</w:t>
            </w:r>
            <w:r w:rsidR="009E7A61" w:rsidRPr="004D6D31">
              <w:rPr>
                <w:rFonts w:ascii="Times New Roman" w:hAnsi="Times New Roman" w:cs="Times New Roman"/>
                <w:sz w:val="24"/>
                <w:szCs w:val="24"/>
              </w:rPr>
              <w:t xml:space="preserve"> </w:t>
            </w:r>
          </w:p>
          <w:p w:rsidR="00554988" w:rsidRPr="004D6D31" w:rsidRDefault="004D6D31" w:rsidP="00B9669D">
            <w:pPr>
              <w:jc w:val="both"/>
              <w:rPr>
                <w:rFonts w:ascii="Times New Roman" w:hAnsi="Times New Roman" w:cs="Times New Roman"/>
                <w:sz w:val="24"/>
                <w:szCs w:val="24"/>
              </w:rPr>
            </w:pPr>
            <w:r w:rsidRPr="004D6D31">
              <w:rPr>
                <w:rFonts w:ascii="Times New Roman" w:hAnsi="Times New Roman" w:cs="Times New Roman"/>
                <w:sz w:val="24"/>
                <w:szCs w:val="24"/>
              </w:rPr>
              <w:t>(</w:t>
            </w:r>
            <w:r w:rsidR="009E7A61" w:rsidRPr="004D6D31">
              <w:rPr>
                <w:rFonts w:ascii="Times New Roman" w:hAnsi="Times New Roman" w:cs="Times New Roman"/>
                <w:sz w:val="24"/>
                <w:szCs w:val="24"/>
              </w:rPr>
              <w:t>Mean ± SD</w:t>
            </w:r>
            <w:r w:rsidRPr="004D6D31">
              <w:rPr>
                <w:rFonts w:ascii="Times New Roman" w:hAnsi="Times New Roman" w:cs="Times New Roman"/>
                <w:sz w:val="24"/>
                <w:szCs w:val="24"/>
              </w:rPr>
              <w:t>)</w:t>
            </w:r>
          </w:p>
        </w:tc>
        <w:tc>
          <w:tcPr>
            <w:tcW w:w="3117" w:type="dxa"/>
            <w:tcBorders>
              <w:top w:val="single" w:sz="4" w:space="0" w:color="auto"/>
              <w:bottom w:val="single" w:sz="4" w:space="0" w:color="auto"/>
            </w:tcBorders>
          </w:tcPr>
          <w:p w:rsidR="004D6D31"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Cyromazine</w:t>
            </w:r>
            <w:r w:rsidR="009E7A61" w:rsidRPr="004D6D31">
              <w:rPr>
                <w:rFonts w:ascii="Times New Roman" w:hAnsi="Times New Roman" w:cs="Times New Roman"/>
                <w:sz w:val="24"/>
                <w:szCs w:val="24"/>
              </w:rPr>
              <w:t xml:space="preserve"> </w:t>
            </w:r>
          </w:p>
          <w:p w:rsidR="00554988" w:rsidRPr="004D6D31" w:rsidRDefault="004D6D31" w:rsidP="00B9669D">
            <w:pPr>
              <w:jc w:val="both"/>
              <w:rPr>
                <w:rFonts w:ascii="Times New Roman" w:hAnsi="Times New Roman" w:cs="Times New Roman"/>
                <w:sz w:val="24"/>
                <w:szCs w:val="24"/>
              </w:rPr>
            </w:pPr>
            <w:r w:rsidRPr="004D6D31">
              <w:rPr>
                <w:rFonts w:ascii="Times New Roman" w:hAnsi="Times New Roman" w:cs="Times New Roman"/>
                <w:sz w:val="24"/>
                <w:szCs w:val="24"/>
              </w:rPr>
              <w:t>(</w:t>
            </w:r>
            <w:r w:rsidR="009E7A61" w:rsidRPr="004D6D31">
              <w:rPr>
                <w:rFonts w:ascii="Times New Roman" w:hAnsi="Times New Roman" w:cs="Times New Roman"/>
                <w:sz w:val="24"/>
                <w:szCs w:val="24"/>
              </w:rPr>
              <w:t>Mean ± SD</w:t>
            </w:r>
            <w:r w:rsidRPr="004D6D31">
              <w:rPr>
                <w:rFonts w:ascii="Times New Roman" w:hAnsi="Times New Roman" w:cs="Times New Roman"/>
                <w:sz w:val="24"/>
                <w:szCs w:val="24"/>
              </w:rPr>
              <w:t>)</w:t>
            </w:r>
          </w:p>
        </w:tc>
      </w:tr>
      <w:tr w:rsidR="00554988" w:rsidRPr="004D6D31" w:rsidTr="00B9669D">
        <w:tc>
          <w:tcPr>
            <w:tcW w:w="3116" w:type="dxa"/>
            <w:tcBorders>
              <w:top w:val="single" w:sz="4" w:space="0" w:color="auto"/>
            </w:tcBorders>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Broiler starter</w:t>
            </w:r>
          </w:p>
        </w:tc>
        <w:tc>
          <w:tcPr>
            <w:tcW w:w="3117" w:type="dxa"/>
            <w:tcBorders>
              <w:top w:val="single" w:sz="4" w:space="0" w:color="auto"/>
            </w:tcBorders>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56.11±43.86</w:t>
            </w:r>
            <w:r w:rsidRPr="004D6D31">
              <w:rPr>
                <w:rFonts w:ascii="Times New Roman" w:hAnsi="Times New Roman" w:cs="Times New Roman"/>
                <w:sz w:val="24"/>
                <w:szCs w:val="24"/>
                <w:vertAlign w:val="superscript"/>
              </w:rPr>
              <w:t xml:space="preserve"> dA</w:t>
            </w:r>
          </w:p>
        </w:tc>
        <w:tc>
          <w:tcPr>
            <w:tcW w:w="3117" w:type="dxa"/>
            <w:tcBorders>
              <w:top w:val="single" w:sz="4" w:space="0" w:color="auto"/>
            </w:tcBorders>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149.20±153.57</w:t>
            </w:r>
            <w:r w:rsidRPr="004D6D31">
              <w:rPr>
                <w:rFonts w:ascii="Times New Roman" w:hAnsi="Times New Roman" w:cs="Times New Roman"/>
                <w:sz w:val="24"/>
                <w:szCs w:val="24"/>
                <w:vertAlign w:val="superscript"/>
              </w:rPr>
              <w:t xml:space="preserve"> Da</w:t>
            </w:r>
          </w:p>
        </w:tc>
      </w:tr>
      <w:tr w:rsidR="00554988" w:rsidRPr="004D6D31" w:rsidTr="00B9669D">
        <w:tc>
          <w:tcPr>
            <w:tcW w:w="3116"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Broiler finisher</w:t>
            </w:r>
          </w:p>
        </w:tc>
        <w:tc>
          <w:tcPr>
            <w:tcW w:w="3117"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52.22±51.49</w:t>
            </w:r>
            <w:r w:rsidRPr="004D6D31">
              <w:rPr>
                <w:rFonts w:ascii="Times New Roman" w:hAnsi="Times New Roman" w:cs="Times New Roman"/>
                <w:sz w:val="24"/>
                <w:szCs w:val="24"/>
                <w:vertAlign w:val="superscript"/>
              </w:rPr>
              <w:t xml:space="preserve"> dA</w:t>
            </w:r>
          </w:p>
        </w:tc>
        <w:tc>
          <w:tcPr>
            <w:tcW w:w="3117"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157.00±121.54</w:t>
            </w:r>
            <w:r w:rsidRPr="004D6D31">
              <w:rPr>
                <w:rFonts w:ascii="Times New Roman" w:hAnsi="Times New Roman" w:cs="Times New Roman"/>
                <w:sz w:val="24"/>
                <w:szCs w:val="24"/>
                <w:vertAlign w:val="superscript"/>
              </w:rPr>
              <w:t xml:space="preserve"> dA</w:t>
            </w:r>
          </w:p>
        </w:tc>
      </w:tr>
      <w:tr w:rsidR="00554988" w:rsidRPr="004D6D31" w:rsidTr="00B9669D">
        <w:tc>
          <w:tcPr>
            <w:tcW w:w="3116"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Grower</w:t>
            </w:r>
          </w:p>
        </w:tc>
        <w:tc>
          <w:tcPr>
            <w:tcW w:w="3117" w:type="dxa"/>
          </w:tcPr>
          <w:p w:rsidR="00554988" w:rsidRPr="004D6D31" w:rsidRDefault="00E8605C" w:rsidP="00B9669D">
            <w:pPr>
              <w:jc w:val="both"/>
              <w:rPr>
                <w:rFonts w:ascii="Times New Roman" w:hAnsi="Times New Roman" w:cs="Times New Roman"/>
                <w:sz w:val="24"/>
                <w:szCs w:val="24"/>
              </w:rPr>
            </w:pPr>
            <w:r w:rsidRPr="004D6D31">
              <w:rPr>
                <w:rFonts w:ascii="Times New Roman" w:hAnsi="Times New Roman" w:cs="Times New Roman"/>
                <w:sz w:val="24"/>
                <w:szCs w:val="24"/>
              </w:rPr>
              <w:t>31.5±22</w:t>
            </w:r>
            <w:r w:rsidR="00554988" w:rsidRPr="004D6D31">
              <w:rPr>
                <w:rFonts w:ascii="Times New Roman" w:hAnsi="Times New Roman" w:cs="Times New Roman"/>
                <w:sz w:val="24"/>
                <w:szCs w:val="24"/>
              </w:rPr>
              <w:t>.89</w:t>
            </w:r>
            <w:r w:rsidR="00554988" w:rsidRPr="004D6D31">
              <w:rPr>
                <w:rFonts w:ascii="Times New Roman" w:hAnsi="Times New Roman" w:cs="Times New Roman"/>
                <w:sz w:val="24"/>
                <w:szCs w:val="24"/>
                <w:vertAlign w:val="superscript"/>
              </w:rPr>
              <w:t xml:space="preserve"> dA</w:t>
            </w:r>
          </w:p>
        </w:tc>
        <w:tc>
          <w:tcPr>
            <w:tcW w:w="3117"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169.00±113.66</w:t>
            </w:r>
            <w:r w:rsidRPr="004D6D31">
              <w:rPr>
                <w:rFonts w:ascii="Times New Roman" w:hAnsi="Times New Roman" w:cs="Times New Roman"/>
                <w:sz w:val="24"/>
                <w:szCs w:val="24"/>
                <w:vertAlign w:val="superscript"/>
              </w:rPr>
              <w:t xml:space="preserve"> dA</w:t>
            </w:r>
          </w:p>
        </w:tc>
      </w:tr>
      <w:tr w:rsidR="00554988" w:rsidRPr="004D6D31" w:rsidTr="00B9669D">
        <w:tc>
          <w:tcPr>
            <w:tcW w:w="3116"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Layers mash</w:t>
            </w:r>
          </w:p>
        </w:tc>
        <w:tc>
          <w:tcPr>
            <w:tcW w:w="3117"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57.00±29.09</w:t>
            </w:r>
            <w:r w:rsidRPr="004D6D31">
              <w:rPr>
                <w:rFonts w:ascii="Times New Roman" w:hAnsi="Times New Roman" w:cs="Times New Roman"/>
                <w:sz w:val="24"/>
                <w:szCs w:val="24"/>
                <w:vertAlign w:val="superscript"/>
              </w:rPr>
              <w:t xml:space="preserve"> dA</w:t>
            </w:r>
          </w:p>
        </w:tc>
        <w:tc>
          <w:tcPr>
            <w:tcW w:w="3117" w:type="dxa"/>
          </w:tcPr>
          <w:p w:rsidR="00554988" w:rsidRPr="004D6D31" w:rsidRDefault="00554988" w:rsidP="00B9669D">
            <w:pPr>
              <w:jc w:val="both"/>
              <w:rPr>
                <w:rFonts w:ascii="Times New Roman" w:hAnsi="Times New Roman" w:cs="Times New Roman"/>
                <w:sz w:val="24"/>
                <w:szCs w:val="24"/>
              </w:rPr>
            </w:pPr>
            <w:r w:rsidRPr="004D6D31">
              <w:rPr>
                <w:rFonts w:ascii="Times New Roman" w:hAnsi="Times New Roman" w:cs="Times New Roman"/>
                <w:sz w:val="24"/>
                <w:szCs w:val="24"/>
              </w:rPr>
              <w:t>274.4±249.14</w:t>
            </w:r>
            <w:r w:rsidRPr="004D6D31">
              <w:rPr>
                <w:rFonts w:ascii="Times New Roman" w:hAnsi="Times New Roman" w:cs="Times New Roman"/>
                <w:sz w:val="24"/>
                <w:szCs w:val="24"/>
                <w:vertAlign w:val="superscript"/>
              </w:rPr>
              <w:t xml:space="preserve"> dA</w:t>
            </w:r>
          </w:p>
        </w:tc>
      </w:tr>
    </w:tbl>
    <w:p w:rsidR="00554988" w:rsidRDefault="00554988" w:rsidP="00554988">
      <w:pPr>
        <w:spacing w:after="0" w:line="240" w:lineRule="auto"/>
        <w:jc w:val="both"/>
        <w:rPr>
          <w:rFonts w:ascii="Times New Roman" w:hAnsi="Times New Roman" w:cs="Times New Roman"/>
          <w:sz w:val="20"/>
          <w:szCs w:val="20"/>
        </w:rPr>
      </w:pPr>
      <w:r w:rsidRPr="00B02277">
        <w:rPr>
          <w:rFonts w:ascii="Times New Roman" w:hAnsi="Times New Roman" w:cs="Times New Roman"/>
          <w:sz w:val="20"/>
          <w:szCs w:val="20"/>
        </w:rPr>
        <w:t>Means in rows and columns with different alphabets are significantly different (p&lt;0.05). Upp</w:t>
      </w:r>
      <w:r>
        <w:rPr>
          <w:rFonts w:ascii="Times New Roman" w:hAnsi="Times New Roman" w:cs="Times New Roman"/>
          <w:sz w:val="20"/>
          <w:szCs w:val="20"/>
        </w:rPr>
        <w:t>er and l</w:t>
      </w:r>
      <w:r w:rsidRPr="00B02277">
        <w:rPr>
          <w:rFonts w:ascii="Times New Roman" w:hAnsi="Times New Roman" w:cs="Times New Roman"/>
          <w:sz w:val="20"/>
          <w:szCs w:val="20"/>
        </w:rPr>
        <w:t>owercase alphabets are for rows and columns, respectively.</w:t>
      </w:r>
    </w:p>
    <w:p w:rsidR="00B41460" w:rsidRPr="00B41460" w:rsidRDefault="00B41460" w:rsidP="00B41460">
      <w:pPr>
        <w:spacing w:after="0" w:line="360" w:lineRule="auto"/>
        <w:jc w:val="both"/>
        <w:rPr>
          <w:rFonts w:ascii="Times New Roman" w:hAnsi="Times New Roman" w:cs="Times New Roman"/>
          <w:b/>
          <w:sz w:val="24"/>
          <w:szCs w:val="24"/>
        </w:rPr>
      </w:pPr>
    </w:p>
    <w:p w:rsidR="00F93E40" w:rsidRPr="0039204F" w:rsidRDefault="00F93E40" w:rsidP="006637BE">
      <w:pPr>
        <w:autoSpaceDE w:val="0"/>
        <w:autoSpaceDN w:val="0"/>
        <w:adjustRightInd w:val="0"/>
        <w:spacing w:after="0" w:line="480" w:lineRule="auto"/>
        <w:jc w:val="both"/>
        <w:rPr>
          <w:rFonts w:ascii="Times New Roman" w:hAnsi="Times New Roman" w:cs="Times New Roman"/>
          <w:sz w:val="24"/>
          <w:szCs w:val="24"/>
        </w:rPr>
      </w:pPr>
      <w:r w:rsidRPr="0039204F">
        <w:rPr>
          <w:rFonts w:ascii="Times New Roman" w:hAnsi="Times New Roman" w:cs="Times New Roman"/>
          <w:sz w:val="24"/>
          <w:szCs w:val="24"/>
        </w:rPr>
        <w:lastRenderedPageBreak/>
        <w:t xml:space="preserve">All the poultry feed samples </w:t>
      </w:r>
      <w:r w:rsidR="0039204F">
        <w:rPr>
          <w:rFonts w:ascii="Times New Roman" w:hAnsi="Times New Roman" w:cs="Times New Roman"/>
          <w:sz w:val="24"/>
          <w:szCs w:val="24"/>
        </w:rPr>
        <w:t>contai</w:t>
      </w:r>
      <w:r w:rsidR="0039204F" w:rsidRPr="0039204F">
        <w:rPr>
          <w:rFonts w:ascii="Times New Roman" w:hAnsi="Times New Roman" w:cs="Times New Roman"/>
          <w:sz w:val="24"/>
          <w:szCs w:val="24"/>
        </w:rPr>
        <w:t>ned cyromazine</w:t>
      </w:r>
      <w:r w:rsidR="00A66C12" w:rsidRPr="0039204F">
        <w:rPr>
          <w:rFonts w:ascii="Times New Roman" w:hAnsi="Times New Roman" w:cs="Times New Roman"/>
          <w:sz w:val="24"/>
          <w:szCs w:val="24"/>
        </w:rPr>
        <w:t xml:space="preserve"> at</w:t>
      </w:r>
      <w:r w:rsidR="0039204F">
        <w:rPr>
          <w:rFonts w:ascii="Times New Roman" w:hAnsi="Times New Roman" w:cs="Times New Roman"/>
          <w:sz w:val="24"/>
          <w:szCs w:val="24"/>
        </w:rPr>
        <w:t xml:space="preserve">  </w:t>
      </w:r>
      <w:r w:rsidR="00A66C12" w:rsidRPr="0039204F">
        <w:rPr>
          <w:rFonts w:ascii="Times New Roman" w:hAnsi="Times New Roman" w:cs="Times New Roman"/>
          <w:sz w:val="24"/>
          <w:szCs w:val="24"/>
        </w:rPr>
        <w:t xml:space="preserve"> 149.20±153.17 and 274.4±249.14 µg/kg</w:t>
      </w:r>
      <w:r w:rsidR="0039204F">
        <w:rPr>
          <w:rFonts w:ascii="Times New Roman" w:hAnsi="Times New Roman" w:cs="Times New Roman"/>
          <w:sz w:val="24"/>
          <w:szCs w:val="24"/>
        </w:rPr>
        <w:t xml:space="preserve">, (Table 2). </w:t>
      </w:r>
      <w:r w:rsidR="00A66C12" w:rsidRPr="0039204F">
        <w:rPr>
          <w:rFonts w:ascii="Times New Roman" w:hAnsi="Times New Roman" w:cs="Times New Roman"/>
          <w:sz w:val="24"/>
          <w:szCs w:val="24"/>
        </w:rPr>
        <w:t>The maximum concentration of cyromazine</w:t>
      </w:r>
      <w:r w:rsidR="0011562C">
        <w:rPr>
          <w:rFonts w:ascii="Times New Roman" w:hAnsi="Times New Roman" w:cs="Times New Roman"/>
          <w:sz w:val="24"/>
          <w:szCs w:val="24"/>
        </w:rPr>
        <w:t xml:space="preserve"> obtained</w:t>
      </w:r>
      <w:r w:rsidR="00A66C12" w:rsidRPr="0039204F">
        <w:rPr>
          <w:rFonts w:ascii="Times New Roman" w:hAnsi="Times New Roman" w:cs="Times New Roman"/>
          <w:sz w:val="24"/>
          <w:szCs w:val="24"/>
        </w:rPr>
        <w:t xml:space="preserve"> in all</w:t>
      </w:r>
      <w:r w:rsidR="0039204F">
        <w:rPr>
          <w:rFonts w:ascii="Times New Roman" w:hAnsi="Times New Roman" w:cs="Times New Roman"/>
          <w:sz w:val="24"/>
          <w:szCs w:val="24"/>
        </w:rPr>
        <w:t xml:space="preserve"> the poultry feed samples wer</w:t>
      </w:r>
      <w:r w:rsidR="00453402">
        <w:rPr>
          <w:rFonts w:ascii="Times New Roman" w:hAnsi="Times New Roman" w:cs="Times New Roman"/>
          <w:sz w:val="24"/>
          <w:szCs w:val="24"/>
        </w:rPr>
        <w:t>e</w:t>
      </w:r>
      <w:r w:rsidR="00A66C12" w:rsidRPr="0039204F">
        <w:rPr>
          <w:rFonts w:ascii="Times New Roman" w:hAnsi="Times New Roman" w:cs="Times New Roman"/>
          <w:sz w:val="24"/>
          <w:szCs w:val="24"/>
        </w:rPr>
        <w:t xml:space="preserve"> below the </w:t>
      </w:r>
      <w:r w:rsidR="0039204F" w:rsidRPr="0039204F">
        <w:rPr>
          <w:rFonts w:ascii="Times New Roman" w:hAnsi="Times New Roman" w:cs="Times New Roman"/>
          <w:sz w:val="24"/>
          <w:szCs w:val="24"/>
        </w:rPr>
        <w:t>highest limit of 2.5 mg/kg set for the compound</w:t>
      </w:r>
      <w:r w:rsidR="0039204F">
        <w:rPr>
          <w:rFonts w:ascii="Times New Roman" w:hAnsi="Times New Roman" w:cs="Times New Roman"/>
          <w:sz w:val="24"/>
          <w:szCs w:val="24"/>
        </w:rPr>
        <w:t xml:space="preserve">. Melamine was also </w:t>
      </w:r>
      <w:r w:rsidR="00646C05">
        <w:rPr>
          <w:rFonts w:ascii="Times New Roman" w:hAnsi="Times New Roman" w:cs="Times New Roman"/>
          <w:sz w:val="24"/>
          <w:szCs w:val="24"/>
        </w:rPr>
        <w:t xml:space="preserve">found </w:t>
      </w:r>
      <w:r w:rsidR="0039204F">
        <w:rPr>
          <w:rFonts w:ascii="Times New Roman" w:hAnsi="Times New Roman" w:cs="Times New Roman"/>
          <w:sz w:val="24"/>
          <w:szCs w:val="24"/>
        </w:rPr>
        <w:t>in some of the poultry feed samples, but at concentrations far below the set limit (4.5 mg/kg).</w:t>
      </w:r>
    </w:p>
    <w:p w:rsidR="00357C82" w:rsidRDefault="00357C82" w:rsidP="00E8605C">
      <w:pPr>
        <w:autoSpaceDE w:val="0"/>
        <w:autoSpaceDN w:val="0"/>
        <w:adjustRightInd w:val="0"/>
        <w:spacing w:after="0" w:line="240" w:lineRule="auto"/>
        <w:jc w:val="both"/>
        <w:rPr>
          <w:rFonts w:ascii="Times New Roman" w:hAnsi="Times New Roman" w:cs="Times New Roman"/>
          <w:sz w:val="24"/>
          <w:szCs w:val="24"/>
        </w:rPr>
      </w:pPr>
    </w:p>
    <w:p w:rsidR="003532C8" w:rsidRPr="003532C8" w:rsidRDefault="008C2942" w:rsidP="006637BE">
      <w:pPr>
        <w:spacing w:line="480" w:lineRule="auto"/>
        <w:jc w:val="both"/>
        <w:rPr>
          <w:rFonts w:ascii="Times New Roman" w:hAnsi="Times New Roman" w:cs="Times New Roman"/>
          <w:sz w:val="24"/>
          <w:szCs w:val="24"/>
        </w:rPr>
      </w:pPr>
      <w:r w:rsidRPr="003532C8">
        <w:rPr>
          <w:rFonts w:ascii="Times New Roman" w:hAnsi="Times New Roman" w:cs="Times New Roman"/>
          <w:sz w:val="24"/>
          <w:szCs w:val="24"/>
        </w:rPr>
        <w:t>Animal feeds have been  reported to contain 3.3 to 21 000 mg/kg  of</w:t>
      </w:r>
      <w:r w:rsidR="00BF21B4" w:rsidRPr="003532C8">
        <w:rPr>
          <w:rFonts w:ascii="Times New Roman" w:hAnsi="Times New Roman" w:cs="Times New Roman"/>
          <w:sz w:val="24"/>
          <w:szCs w:val="24"/>
        </w:rPr>
        <w:t xml:space="preserve"> melamine, while whole eggs, dri</w:t>
      </w:r>
      <w:r w:rsidRPr="003532C8">
        <w:rPr>
          <w:rFonts w:ascii="Times New Roman" w:hAnsi="Times New Roman" w:cs="Times New Roman"/>
          <w:sz w:val="24"/>
          <w:szCs w:val="24"/>
        </w:rPr>
        <w:t xml:space="preserve">ed eggs, dried egg powder and liquid eggs also contained 0.1-5 mg/kg melamine </w:t>
      </w:r>
      <w:r w:rsidR="0032664E" w:rsidRPr="003532C8">
        <w:rPr>
          <w:rFonts w:ascii="Times New Roman" w:hAnsi="Times New Roman" w:cs="Times New Roman"/>
          <w:iCs/>
          <w:sz w:val="24"/>
          <w:szCs w:val="24"/>
        </w:rPr>
        <w:t>[4</w:t>
      </w:r>
      <w:r w:rsidR="001C1E2A" w:rsidRPr="003532C8">
        <w:rPr>
          <w:rFonts w:ascii="Times New Roman" w:hAnsi="Times New Roman" w:cs="Times New Roman"/>
          <w:iCs/>
          <w:sz w:val="24"/>
          <w:szCs w:val="24"/>
        </w:rPr>
        <w:t>]</w:t>
      </w:r>
      <w:r w:rsidR="00BF21B4" w:rsidRPr="003532C8">
        <w:rPr>
          <w:rFonts w:ascii="Times New Roman" w:hAnsi="Times New Roman" w:cs="Times New Roman"/>
          <w:iCs/>
          <w:sz w:val="24"/>
          <w:szCs w:val="24"/>
        </w:rPr>
        <w:t xml:space="preserve">, </w:t>
      </w:r>
      <w:r w:rsidR="00357C82" w:rsidRPr="003532C8">
        <w:rPr>
          <w:rFonts w:ascii="Times New Roman" w:hAnsi="Times New Roman" w:cs="Times New Roman"/>
          <w:sz w:val="24"/>
          <w:szCs w:val="24"/>
        </w:rPr>
        <w:t xml:space="preserve"> </w:t>
      </w:r>
      <w:r w:rsidRPr="003532C8">
        <w:rPr>
          <w:rFonts w:ascii="Times New Roman" w:hAnsi="Times New Roman" w:cs="Times New Roman"/>
          <w:sz w:val="24"/>
          <w:szCs w:val="24"/>
        </w:rPr>
        <w:t xml:space="preserve">further </w:t>
      </w:r>
      <w:r w:rsidRPr="0011562C">
        <w:rPr>
          <w:rFonts w:ascii="Times New Roman" w:hAnsi="Times New Roman" w:cs="Times New Roman"/>
          <w:sz w:val="24"/>
          <w:szCs w:val="24"/>
        </w:rPr>
        <w:t>demonstr</w:t>
      </w:r>
      <w:r w:rsidR="00BF21B4" w:rsidRPr="0011562C">
        <w:rPr>
          <w:rFonts w:ascii="Times New Roman" w:hAnsi="Times New Roman" w:cs="Times New Roman"/>
          <w:sz w:val="24"/>
          <w:szCs w:val="24"/>
        </w:rPr>
        <w:t xml:space="preserve">ating that carry-over from </w:t>
      </w:r>
      <w:r w:rsidRPr="0011562C">
        <w:rPr>
          <w:rFonts w:ascii="Times New Roman" w:hAnsi="Times New Roman" w:cs="Times New Roman"/>
          <w:sz w:val="24"/>
          <w:szCs w:val="24"/>
        </w:rPr>
        <w:t xml:space="preserve">feed to fishes and eggs does occur. </w:t>
      </w:r>
      <w:r w:rsidR="00B66349" w:rsidRPr="0011562C">
        <w:rPr>
          <w:rFonts w:ascii="Times New Roman" w:hAnsi="Times New Roman" w:cs="Times New Roman"/>
          <w:sz w:val="24"/>
          <w:szCs w:val="24"/>
        </w:rPr>
        <w:t>Yan et al. [</w:t>
      </w:r>
      <w:r w:rsidR="00044963" w:rsidRPr="0011562C">
        <w:rPr>
          <w:rFonts w:ascii="Times New Roman" w:hAnsi="Times New Roman" w:cs="Times New Roman"/>
          <w:sz w:val="24"/>
          <w:szCs w:val="24"/>
        </w:rPr>
        <w:t>13</w:t>
      </w:r>
      <w:r w:rsidR="0011562C">
        <w:rPr>
          <w:rFonts w:ascii="Times New Roman" w:hAnsi="Times New Roman" w:cs="Times New Roman"/>
          <w:sz w:val="24"/>
          <w:szCs w:val="24"/>
        </w:rPr>
        <w:t>] had</w:t>
      </w:r>
      <w:r w:rsidR="00B66349" w:rsidRPr="0011562C">
        <w:rPr>
          <w:rFonts w:ascii="Times New Roman" w:hAnsi="Times New Roman" w:cs="Times New Roman"/>
          <w:sz w:val="24"/>
          <w:szCs w:val="24"/>
        </w:rPr>
        <w:t xml:space="preserve"> reported 3.5 </w:t>
      </w:r>
      <w:r w:rsidR="00697543" w:rsidRPr="0011562C">
        <w:rPr>
          <w:rFonts w:ascii="Times New Roman" w:hAnsi="Times New Roman" w:cs="Times New Roman"/>
          <w:sz w:val="24"/>
          <w:szCs w:val="24"/>
        </w:rPr>
        <w:t>m</w:t>
      </w:r>
      <w:r w:rsidR="00B66349" w:rsidRPr="0011562C">
        <w:rPr>
          <w:rFonts w:ascii="Times New Roman" w:hAnsi="Times New Roman" w:cs="Times New Roman"/>
          <w:sz w:val="24"/>
          <w:szCs w:val="24"/>
        </w:rPr>
        <w:t>g/kg</w:t>
      </w:r>
      <w:r w:rsidR="00697543" w:rsidRPr="0011562C">
        <w:rPr>
          <w:rFonts w:ascii="Times New Roman" w:hAnsi="Times New Roman" w:cs="Times New Roman"/>
          <w:sz w:val="24"/>
          <w:szCs w:val="24"/>
        </w:rPr>
        <w:t xml:space="preserve"> of me</w:t>
      </w:r>
      <w:r w:rsidR="0011562C">
        <w:rPr>
          <w:rFonts w:ascii="Times New Roman" w:hAnsi="Times New Roman" w:cs="Times New Roman"/>
          <w:sz w:val="24"/>
          <w:szCs w:val="24"/>
        </w:rPr>
        <w:t xml:space="preserve">lamine in fish feeds from China, while </w:t>
      </w:r>
      <w:r w:rsidR="003532C8" w:rsidRPr="0011562C">
        <w:rPr>
          <w:rFonts w:ascii="Times New Roman" w:hAnsi="Times New Roman" w:cs="Times New Roman"/>
          <w:sz w:val="24"/>
          <w:szCs w:val="24"/>
        </w:rPr>
        <w:t>Xia et al. [</w:t>
      </w:r>
      <w:r w:rsidR="004F2AB3" w:rsidRPr="0011562C">
        <w:rPr>
          <w:rFonts w:ascii="Times New Roman" w:hAnsi="Times New Roman" w:cs="Times New Roman"/>
          <w:sz w:val="24"/>
          <w:szCs w:val="24"/>
        </w:rPr>
        <w:t>14</w:t>
      </w:r>
      <w:r w:rsidR="003532C8" w:rsidRPr="0011562C">
        <w:rPr>
          <w:rFonts w:ascii="Times New Roman" w:hAnsi="Times New Roman" w:cs="Times New Roman"/>
          <w:sz w:val="24"/>
          <w:szCs w:val="24"/>
        </w:rPr>
        <w:t xml:space="preserve">] </w:t>
      </w:r>
      <w:r w:rsidR="0011562C">
        <w:rPr>
          <w:rFonts w:ascii="Times New Roman" w:hAnsi="Times New Roman" w:cs="Times New Roman"/>
          <w:sz w:val="24"/>
          <w:szCs w:val="24"/>
        </w:rPr>
        <w:t xml:space="preserve">reported </w:t>
      </w:r>
      <w:r w:rsidR="003532C8" w:rsidRPr="0011562C">
        <w:rPr>
          <w:rFonts w:ascii="Times New Roman" w:eastAsia="AdvTimes" w:hAnsi="Times New Roman" w:cs="Times New Roman"/>
          <w:sz w:val="24"/>
          <w:szCs w:val="24"/>
        </w:rPr>
        <w:t>2.7 to 6.3 mg/kg</w:t>
      </w:r>
      <w:r w:rsidR="0011562C">
        <w:rPr>
          <w:rFonts w:ascii="Times New Roman" w:hAnsi="Times New Roman" w:cs="Times New Roman"/>
          <w:sz w:val="24"/>
          <w:szCs w:val="24"/>
        </w:rPr>
        <w:t xml:space="preserve"> of cyromazine</w:t>
      </w:r>
      <w:r w:rsidR="0011562C" w:rsidRPr="0011562C">
        <w:rPr>
          <w:rFonts w:ascii="Times New Roman" w:hAnsi="Times New Roman" w:cs="Times New Roman"/>
          <w:sz w:val="24"/>
          <w:szCs w:val="24"/>
        </w:rPr>
        <w:t xml:space="preserve"> </w:t>
      </w:r>
      <w:r w:rsidR="003532C8" w:rsidRPr="0011562C">
        <w:rPr>
          <w:rFonts w:ascii="Times New Roman" w:hAnsi="Times New Roman" w:cs="Times New Roman"/>
          <w:sz w:val="24"/>
          <w:szCs w:val="24"/>
        </w:rPr>
        <w:t xml:space="preserve">in eight commercially available poultry feed samples from the </w:t>
      </w:r>
      <w:r w:rsidR="0011562C">
        <w:rPr>
          <w:rFonts w:ascii="Times New Roman" w:hAnsi="Times New Roman" w:cs="Times New Roman"/>
          <w:sz w:val="24"/>
          <w:szCs w:val="24"/>
        </w:rPr>
        <w:t>USA</w:t>
      </w:r>
      <w:r w:rsidR="003532C8" w:rsidRPr="0011562C">
        <w:rPr>
          <w:rFonts w:ascii="Times New Roman" w:eastAsia="AdvTimes" w:hAnsi="Times New Roman" w:cs="Times New Roman"/>
          <w:sz w:val="24"/>
          <w:szCs w:val="24"/>
        </w:rPr>
        <w:t>.</w:t>
      </w:r>
    </w:p>
    <w:p w:rsidR="00D603E4" w:rsidRDefault="008C2942" w:rsidP="00D603E4">
      <w:pPr>
        <w:pStyle w:val="Default"/>
        <w:spacing w:line="480" w:lineRule="auto"/>
        <w:jc w:val="both"/>
        <w:rPr>
          <w:rFonts w:ascii="Times New Roman" w:hAnsi="Times New Roman" w:cs="Times New Roman"/>
        </w:rPr>
      </w:pPr>
      <w:r w:rsidRPr="00044963">
        <w:rPr>
          <w:rFonts w:ascii="Times New Roman" w:hAnsi="Times New Roman" w:cs="Times New Roman"/>
        </w:rPr>
        <w:t>The level</w:t>
      </w:r>
      <w:r w:rsidR="00697543" w:rsidRPr="00044963">
        <w:rPr>
          <w:rFonts w:ascii="Times New Roman" w:hAnsi="Times New Roman" w:cs="Times New Roman"/>
        </w:rPr>
        <w:t xml:space="preserve">s of melamine in feeds from these previous studies </w:t>
      </w:r>
      <w:r w:rsidR="0011562C">
        <w:rPr>
          <w:rFonts w:ascii="Times New Roman" w:hAnsi="Times New Roman" w:cs="Times New Roman"/>
        </w:rPr>
        <w:t>are</w:t>
      </w:r>
      <w:r w:rsidRPr="00044963">
        <w:rPr>
          <w:rFonts w:ascii="Times New Roman" w:hAnsi="Times New Roman" w:cs="Times New Roman"/>
        </w:rPr>
        <w:t xml:space="preserve"> much higher compared to what obtains in the present study, but becomes worrisome when the melamine is considered alongside cyromazine </w:t>
      </w:r>
      <w:r w:rsidR="0039121E" w:rsidRPr="00044963">
        <w:rPr>
          <w:rFonts w:ascii="Times New Roman" w:hAnsi="Times New Roman" w:cs="Times New Roman"/>
        </w:rPr>
        <w:t xml:space="preserve">for co-exposure since they are similar. </w:t>
      </w:r>
      <w:r w:rsidR="006E46CB" w:rsidRPr="00044963">
        <w:rPr>
          <w:rFonts w:ascii="Times New Roman" w:hAnsi="Times New Roman" w:cs="Times New Roman"/>
        </w:rPr>
        <w:t xml:space="preserve">Meanwhile, melamine accumulates in tissues of fish when fed with feeds with </w:t>
      </w:r>
      <w:r w:rsidR="001C1E2A" w:rsidRPr="00044963">
        <w:rPr>
          <w:rFonts w:ascii="Times New Roman" w:hAnsi="Times New Roman" w:cs="Times New Roman"/>
        </w:rPr>
        <w:t>lower concentration</w:t>
      </w:r>
      <w:r w:rsidR="006E46CB" w:rsidRPr="00044963">
        <w:rPr>
          <w:rFonts w:ascii="Times New Roman" w:hAnsi="Times New Roman" w:cs="Times New Roman"/>
        </w:rPr>
        <w:t xml:space="preserve"> of the additive. </w:t>
      </w:r>
      <w:r w:rsidR="004F2AB3">
        <w:rPr>
          <w:rFonts w:ascii="Times New Roman" w:hAnsi="Times New Roman" w:cs="Times New Roman"/>
        </w:rPr>
        <w:t>Andersen et al. [15</w:t>
      </w:r>
      <w:r w:rsidR="001C1E2A" w:rsidRPr="00044963">
        <w:rPr>
          <w:rFonts w:ascii="Times New Roman" w:hAnsi="Times New Roman" w:cs="Times New Roman"/>
        </w:rPr>
        <w:t>] in a survey of market-ready cat fish and other fishes reported melamine at a concentration of 50-237 µg/kg. The consumption of melamine in fish and other foods at above 50 µg/kg is lik</w:t>
      </w:r>
      <w:r w:rsidR="004F2AB3">
        <w:rPr>
          <w:rFonts w:ascii="Times New Roman" w:hAnsi="Times New Roman" w:cs="Times New Roman"/>
        </w:rPr>
        <w:t>ely to present a health risk [15</w:t>
      </w:r>
      <w:r w:rsidR="001C1E2A" w:rsidRPr="00044963">
        <w:rPr>
          <w:rFonts w:ascii="Times New Roman" w:hAnsi="Times New Roman" w:cs="Times New Roman"/>
        </w:rPr>
        <w:t xml:space="preserve">] that might be </w:t>
      </w:r>
      <w:r w:rsidR="0039204F">
        <w:rPr>
          <w:rFonts w:ascii="Times New Roman" w:hAnsi="Times New Roman" w:cs="Times New Roman"/>
        </w:rPr>
        <w:t>greater in the presence of cyro</w:t>
      </w:r>
      <w:r w:rsidR="001C1E2A" w:rsidRPr="00044963">
        <w:rPr>
          <w:rFonts w:ascii="Times New Roman" w:hAnsi="Times New Roman" w:cs="Times New Roman"/>
        </w:rPr>
        <w:t>m</w:t>
      </w:r>
      <w:r w:rsidR="0039204F">
        <w:rPr>
          <w:rFonts w:ascii="Times New Roman" w:hAnsi="Times New Roman" w:cs="Times New Roman"/>
        </w:rPr>
        <w:t>a</w:t>
      </w:r>
      <w:r w:rsidR="001C1E2A" w:rsidRPr="00044963">
        <w:rPr>
          <w:rFonts w:ascii="Times New Roman" w:hAnsi="Times New Roman" w:cs="Times New Roman"/>
        </w:rPr>
        <w:t>zine</w:t>
      </w:r>
      <w:r w:rsidR="00BF21B4" w:rsidRPr="00044963">
        <w:rPr>
          <w:rFonts w:ascii="Times New Roman" w:hAnsi="Times New Roman" w:cs="Times New Roman"/>
        </w:rPr>
        <w:t xml:space="preserve">. Melamine </w:t>
      </w:r>
      <w:r w:rsidR="00646C05">
        <w:rPr>
          <w:rFonts w:ascii="Times New Roman" w:hAnsi="Times New Roman" w:cs="Times New Roman"/>
        </w:rPr>
        <w:t xml:space="preserve">found </w:t>
      </w:r>
      <w:r w:rsidR="00BF21B4" w:rsidRPr="00044963">
        <w:rPr>
          <w:rFonts w:ascii="Times New Roman" w:hAnsi="Times New Roman" w:cs="Times New Roman"/>
        </w:rPr>
        <w:t xml:space="preserve"> at 13.9</w:t>
      </w:r>
      <w:r w:rsidR="00CF5AE1" w:rsidRPr="00044963">
        <w:rPr>
          <w:rFonts w:ascii="Times New Roman" w:hAnsi="Times New Roman" w:cs="Times New Roman"/>
        </w:rPr>
        <w:t xml:space="preserve">-294 µg/kg in animal feed was reported </w:t>
      </w:r>
      <w:r w:rsidR="00B221BD" w:rsidRPr="00044963">
        <w:rPr>
          <w:rFonts w:ascii="Times New Roman" w:hAnsi="Times New Roman" w:cs="Times New Roman"/>
        </w:rPr>
        <w:t>as an important source of melamine in foodstuffs</w:t>
      </w:r>
      <w:r w:rsidR="0039121E" w:rsidRPr="00044963">
        <w:rPr>
          <w:rFonts w:ascii="Times New Roman" w:hAnsi="Times New Roman" w:cs="Times New Roman"/>
        </w:rPr>
        <w:t xml:space="preserve"> </w:t>
      </w:r>
      <w:r w:rsidR="00B221BD" w:rsidRPr="00044963">
        <w:rPr>
          <w:rFonts w:ascii="Times New Roman" w:hAnsi="Times New Roman" w:cs="Times New Roman"/>
        </w:rPr>
        <w:t>collected from Al</w:t>
      </w:r>
      <w:r w:rsidR="004F2AB3">
        <w:rPr>
          <w:rFonts w:ascii="Times New Roman" w:hAnsi="Times New Roman" w:cs="Times New Roman"/>
        </w:rPr>
        <w:t>bamy, New York United States [16</w:t>
      </w:r>
      <w:r w:rsidR="00B221BD" w:rsidRPr="00044963">
        <w:rPr>
          <w:rFonts w:ascii="Times New Roman" w:hAnsi="Times New Roman" w:cs="Times New Roman"/>
        </w:rPr>
        <w:t>]</w:t>
      </w:r>
      <w:r w:rsidR="007F0CEA" w:rsidRPr="00044963">
        <w:rPr>
          <w:rFonts w:ascii="Times New Roman" w:hAnsi="Times New Roman" w:cs="Times New Roman"/>
        </w:rPr>
        <w:t>, corroborating an earlier report from France by Valat et al</w:t>
      </w:r>
      <w:r w:rsidR="008507AF" w:rsidRPr="00044963">
        <w:rPr>
          <w:rFonts w:ascii="Times New Roman" w:hAnsi="Times New Roman" w:cs="Times New Roman"/>
        </w:rPr>
        <w:t>.</w:t>
      </w:r>
      <w:r w:rsidR="007F0CEA" w:rsidRPr="00044963">
        <w:rPr>
          <w:rFonts w:ascii="Times New Roman" w:hAnsi="Times New Roman" w:cs="Times New Roman"/>
        </w:rPr>
        <w:t xml:space="preserve"> [</w:t>
      </w:r>
      <w:r w:rsidR="004F2AB3">
        <w:rPr>
          <w:rFonts w:ascii="Times New Roman" w:hAnsi="Times New Roman" w:cs="Times New Roman"/>
        </w:rPr>
        <w:t>17</w:t>
      </w:r>
      <w:r w:rsidR="007F0CEA" w:rsidRPr="00044963">
        <w:rPr>
          <w:rFonts w:ascii="Times New Roman" w:hAnsi="Times New Roman" w:cs="Times New Roman"/>
        </w:rPr>
        <w:t>]</w:t>
      </w:r>
      <w:r w:rsidR="00B221BD" w:rsidRPr="00044963">
        <w:rPr>
          <w:rFonts w:ascii="Times New Roman" w:hAnsi="Times New Roman" w:cs="Times New Roman"/>
        </w:rPr>
        <w:t>. The level of melamine in the report</w:t>
      </w:r>
      <w:r w:rsidR="008507AF" w:rsidRPr="00044963">
        <w:rPr>
          <w:rFonts w:ascii="Times New Roman" w:hAnsi="Times New Roman" w:cs="Times New Roman"/>
        </w:rPr>
        <w:t>s</w:t>
      </w:r>
      <w:r w:rsidR="00B221BD" w:rsidRPr="00044963">
        <w:rPr>
          <w:rFonts w:ascii="Times New Roman" w:hAnsi="Times New Roman" w:cs="Times New Roman"/>
        </w:rPr>
        <w:t xml:space="preserve"> is in the range of melamine found in the present study. The authors also asserted that the presence of melamine with its analogues elevates its toxic potentials, thus the presence of cyromazine as</w:t>
      </w:r>
      <w:r w:rsidR="00646C05">
        <w:rPr>
          <w:rFonts w:ascii="Times New Roman" w:hAnsi="Times New Roman" w:cs="Times New Roman"/>
        </w:rPr>
        <w:t xml:space="preserve"> found though little</w:t>
      </w:r>
      <w:r w:rsidR="00B221BD" w:rsidRPr="00044963">
        <w:rPr>
          <w:rFonts w:ascii="Times New Roman" w:hAnsi="Times New Roman" w:cs="Times New Roman"/>
        </w:rPr>
        <w:t xml:space="preserve"> in the feeds could also elicit the negative implications of melamine.</w:t>
      </w:r>
      <w:r w:rsidR="00FB3E53" w:rsidRPr="00044963">
        <w:rPr>
          <w:rFonts w:ascii="Times New Roman" w:hAnsi="Times New Roman" w:cs="Times New Roman"/>
        </w:rPr>
        <w:t xml:space="preserve"> However, Christogiorgos et al. [</w:t>
      </w:r>
      <w:r w:rsidR="004F2AB3">
        <w:rPr>
          <w:rFonts w:ascii="Times New Roman" w:hAnsi="Times New Roman" w:cs="Times New Roman"/>
        </w:rPr>
        <w:t>18</w:t>
      </w:r>
      <w:r w:rsidR="00FB3E53" w:rsidRPr="00044963">
        <w:rPr>
          <w:rFonts w:ascii="Times New Roman" w:hAnsi="Times New Roman" w:cs="Times New Roman"/>
        </w:rPr>
        <w:t>] did not detect melamine and cyromazine in poultry and animal feedstuffs obtained in Greece.</w:t>
      </w:r>
    </w:p>
    <w:p w:rsidR="00C06043" w:rsidRPr="00D603E4" w:rsidRDefault="006637BE" w:rsidP="00D603E4">
      <w:pPr>
        <w:pStyle w:val="Default"/>
        <w:spacing w:line="480" w:lineRule="auto"/>
        <w:jc w:val="both"/>
        <w:rPr>
          <w:rFonts w:ascii="Times New Roman" w:hAnsi="Times New Roman" w:cs="Times New Roman"/>
        </w:rPr>
      </w:pPr>
      <w:r>
        <w:rPr>
          <w:rFonts w:ascii="Times New Roman" w:hAnsi="Times New Roman" w:cs="Times New Roman"/>
          <w:b/>
        </w:rPr>
        <w:lastRenderedPageBreak/>
        <w:t xml:space="preserve">4. </w:t>
      </w:r>
      <w:r w:rsidR="00C06043" w:rsidRPr="00A6050A">
        <w:rPr>
          <w:rFonts w:ascii="Times New Roman" w:hAnsi="Times New Roman" w:cs="Times New Roman"/>
          <w:b/>
        </w:rPr>
        <w:t>Conclusion</w:t>
      </w:r>
      <w:r w:rsidR="00A6050A" w:rsidRPr="00A6050A">
        <w:rPr>
          <w:rFonts w:ascii="Times New Roman" w:hAnsi="Times New Roman" w:cs="Times New Roman"/>
          <w:b/>
        </w:rPr>
        <w:t>s</w:t>
      </w:r>
    </w:p>
    <w:p w:rsidR="00A6050A" w:rsidRDefault="00A6050A" w:rsidP="00C06043">
      <w:pPr>
        <w:spacing w:after="0"/>
        <w:rPr>
          <w:rFonts w:ascii="Times New Roman" w:hAnsi="Times New Roman" w:cs="Times New Roman"/>
          <w:b/>
          <w:sz w:val="24"/>
          <w:szCs w:val="24"/>
        </w:rPr>
      </w:pPr>
    </w:p>
    <w:p w:rsidR="00775C80" w:rsidRPr="00044963" w:rsidRDefault="00BD224B" w:rsidP="006637BE">
      <w:pPr>
        <w:autoSpaceDE w:val="0"/>
        <w:autoSpaceDN w:val="0"/>
        <w:adjustRightInd w:val="0"/>
        <w:spacing w:after="0" w:line="480" w:lineRule="auto"/>
        <w:jc w:val="both"/>
        <w:rPr>
          <w:rFonts w:ascii="Times New Roman" w:eastAsia="StempelGaramondLTStd-Roman" w:hAnsi="Times New Roman" w:cs="Times New Roman"/>
          <w:sz w:val="24"/>
          <w:szCs w:val="24"/>
        </w:rPr>
      </w:pPr>
      <w:r w:rsidRPr="00101965">
        <w:rPr>
          <w:rFonts w:ascii="Times New Roman" w:hAnsi="Times New Roman" w:cs="Times New Roman"/>
          <w:sz w:val="24"/>
          <w:szCs w:val="24"/>
        </w:rPr>
        <w:t>The concentrations of melamine and cyromazine</w:t>
      </w:r>
      <w:r w:rsidR="001145C2">
        <w:rPr>
          <w:rFonts w:ascii="Times New Roman" w:hAnsi="Times New Roman" w:cs="Times New Roman"/>
          <w:sz w:val="24"/>
          <w:szCs w:val="24"/>
        </w:rPr>
        <w:t>`</w:t>
      </w:r>
      <w:r w:rsidRPr="00101965">
        <w:rPr>
          <w:rFonts w:ascii="Times New Roman" w:hAnsi="Times New Roman" w:cs="Times New Roman"/>
          <w:sz w:val="24"/>
          <w:szCs w:val="24"/>
        </w:rPr>
        <w:t xml:space="preserve"> found in this study could be considered as baseline</w:t>
      </w:r>
      <w:r w:rsidR="000172E8" w:rsidRPr="00101965">
        <w:rPr>
          <w:rFonts w:ascii="Times New Roman" w:hAnsi="Times New Roman" w:cs="Times New Roman"/>
          <w:sz w:val="24"/>
          <w:szCs w:val="24"/>
        </w:rPr>
        <w:t>, meaning they did not result from adulteration or misuse; but from concentrations of mel</w:t>
      </w:r>
      <w:r w:rsidR="00C70692">
        <w:rPr>
          <w:rFonts w:ascii="Times New Roman" w:hAnsi="Times New Roman" w:cs="Times New Roman"/>
          <w:sz w:val="24"/>
          <w:szCs w:val="24"/>
        </w:rPr>
        <w:t>a</w:t>
      </w:r>
      <w:r w:rsidR="000172E8" w:rsidRPr="00101965">
        <w:rPr>
          <w:rFonts w:ascii="Times New Roman" w:hAnsi="Times New Roman" w:cs="Times New Roman"/>
          <w:sz w:val="24"/>
          <w:szCs w:val="24"/>
        </w:rPr>
        <w:t xml:space="preserve">mine present in the environment and in the food chain as a result of the wide-spread use of materials that </w:t>
      </w:r>
      <w:r w:rsidR="006C5C4B" w:rsidRPr="00101965">
        <w:rPr>
          <w:rFonts w:ascii="Times New Roman" w:hAnsi="Times New Roman" w:cs="Times New Roman"/>
          <w:sz w:val="24"/>
          <w:szCs w:val="24"/>
        </w:rPr>
        <w:t>contain melamine</w:t>
      </w:r>
      <w:r w:rsidR="000172E8" w:rsidRPr="00101965">
        <w:rPr>
          <w:rFonts w:ascii="Times New Roman" w:hAnsi="Times New Roman" w:cs="Times New Roman"/>
          <w:sz w:val="24"/>
          <w:szCs w:val="24"/>
        </w:rPr>
        <w:t xml:space="preserve">.  </w:t>
      </w:r>
      <w:r w:rsidR="00D16175">
        <w:rPr>
          <w:rFonts w:ascii="Times New Roman" w:hAnsi="Times New Roman" w:cs="Times New Roman"/>
          <w:sz w:val="24"/>
          <w:szCs w:val="24"/>
        </w:rPr>
        <w:t>The use of environmentally friendly add</w:t>
      </w:r>
      <w:r w:rsidR="0011562C">
        <w:rPr>
          <w:rFonts w:ascii="Times New Roman" w:hAnsi="Times New Roman" w:cs="Times New Roman"/>
          <w:sz w:val="24"/>
          <w:szCs w:val="24"/>
        </w:rPr>
        <w:t>itives and probiotics</w:t>
      </w:r>
      <w:r w:rsidR="000B69FE">
        <w:rPr>
          <w:rFonts w:ascii="Times New Roman" w:hAnsi="Times New Roman" w:cs="Times New Roman"/>
          <w:sz w:val="24"/>
          <w:szCs w:val="24"/>
        </w:rPr>
        <w:t xml:space="preserve"> is encouraged to forestall the negative consequ</w:t>
      </w:r>
      <w:r w:rsidR="00D603E4">
        <w:rPr>
          <w:rFonts w:ascii="Times New Roman" w:hAnsi="Times New Roman" w:cs="Times New Roman"/>
          <w:sz w:val="24"/>
          <w:szCs w:val="24"/>
        </w:rPr>
        <w:t xml:space="preserve">ences of unauthorised additives while our regulatory agencies should be proactive to check the activities of feed manufacturers. </w:t>
      </w:r>
      <w:bookmarkStart w:id="0" w:name="_GoBack"/>
      <w:bookmarkEnd w:id="0"/>
    </w:p>
    <w:p w:rsidR="00775C80" w:rsidRDefault="00775C80"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6637BE" w:rsidRDefault="006637BE" w:rsidP="006637BE">
      <w:pPr>
        <w:spacing w:after="0" w:line="480" w:lineRule="auto"/>
        <w:rPr>
          <w:rFonts w:ascii="Times New Roman" w:hAnsi="Times New Roman" w:cs="Times New Roman"/>
          <w:b/>
          <w:sz w:val="24"/>
          <w:szCs w:val="24"/>
        </w:rPr>
      </w:pPr>
    </w:p>
    <w:p w:rsidR="00E8605C" w:rsidRDefault="00E8605C" w:rsidP="00C06043">
      <w:pPr>
        <w:spacing w:after="0"/>
        <w:rPr>
          <w:rFonts w:ascii="Times New Roman" w:hAnsi="Times New Roman" w:cs="Times New Roman"/>
          <w:b/>
          <w:sz w:val="24"/>
          <w:szCs w:val="24"/>
        </w:rPr>
      </w:pPr>
    </w:p>
    <w:p w:rsidR="00C06043" w:rsidRDefault="006637BE" w:rsidP="00C06043">
      <w:pPr>
        <w:spacing w:after="0"/>
        <w:rPr>
          <w:rFonts w:ascii="Times New Roman" w:hAnsi="Times New Roman" w:cs="Times New Roman"/>
          <w:b/>
          <w:sz w:val="24"/>
          <w:szCs w:val="24"/>
        </w:rPr>
      </w:pPr>
      <w:r>
        <w:rPr>
          <w:rFonts w:ascii="Times New Roman" w:hAnsi="Times New Roman" w:cs="Times New Roman"/>
          <w:b/>
          <w:sz w:val="24"/>
          <w:szCs w:val="24"/>
        </w:rPr>
        <w:t xml:space="preserve">5. </w:t>
      </w:r>
      <w:r w:rsidR="00C06043">
        <w:rPr>
          <w:rFonts w:ascii="Times New Roman" w:hAnsi="Times New Roman" w:cs="Times New Roman"/>
          <w:b/>
          <w:sz w:val="24"/>
          <w:szCs w:val="24"/>
        </w:rPr>
        <w:t>References</w:t>
      </w:r>
    </w:p>
    <w:p w:rsidR="00DB66C6" w:rsidRPr="00C36B4C" w:rsidRDefault="008A2B33" w:rsidP="00893843">
      <w:pPr>
        <w:pStyle w:val="ListParagraph"/>
        <w:numPr>
          <w:ilvl w:val="0"/>
          <w:numId w:val="7"/>
        </w:numPr>
        <w:autoSpaceDE w:val="0"/>
        <w:autoSpaceDN w:val="0"/>
        <w:adjustRightInd w:val="0"/>
        <w:spacing w:line="240" w:lineRule="auto"/>
        <w:jc w:val="both"/>
        <w:rPr>
          <w:rFonts w:ascii="Times New Roman" w:hAnsi="Times New Roman" w:cs="Times New Roman"/>
          <w:bCs/>
          <w:sz w:val="24"/>
          <w:szCs w:val="24"/>
        </w:rPr>
      </w:pPr>
      <w:r w:rsidRPr="00893843">
        <w:rPr>
          <w:rFonts w:ascii="Times New Roman" w:hAnsi="Times New Roman" w:cs="Times New Roman"/>
          <w:sz w:val="24"/>
          <w:szCs w:val="24"/>
        </w:rPr>
        <w:t>H. Sun, N.</w:t>
      </w:r>
      <w:r w:rsidR="00304D2F" w:rsidRPr="00893843">
        <w:rPr>
          <w:rFonts w:ascii="Times New Roman" w:hAnsi="Times New Roman" w:cs="Times New Roman"/>
          <w:sz w:val="24"/>
          <w:szCs w:val="24"/>
        </w:rPr>
        <w:t xml:space="preserve"> Liu</w:t>
      </w:r>
      <w:r w:rsidRPr="00893843">
        <w:rPr>
          <w:rFonts w:ascii="Times New Roman" w:hAnsi="Times New Roman" w:cs="Times New Roman"/>
          <w:sz w:val="24"/>
          <w:szCs w:val="24"/>
        </w:rPr>
        <w:t xml:space="preserve">, L. </w:t>
      </w:r>
      <w:r w:rsidR="00304D2F" w:rsidRPr="00893843">
        <w:rPr>
          <w:rFonts w:ascii="Times New Roman" w:hAnsi="Times New Roman" w:cs="Times New Roman"/>
          <w:sz w:val="24"/>
          <w:szCs w:val="24"/>
        </w:rPr>
        <w:t>Wang</w:t>
      </w:r>
      <w:r w:rsidR="003F4A64" w:rsidRPr="00893843">
        <w:rPr>
          <w:rFonts w:ascii="Times New Roman" w:hAnsi="Times New Roman" w:cs="Times New Roman"/>
          <w:sz w:val="24"/>
          <w:szCs w:val="24"/>
        </w:rPr>
        <w:t>,</w:t>
      </w:r>
      <w:r w:rsidRPr="00893843">
        <w:rPr>
          <w:rFonts w:ascii="Times New Roman" w:hAnsi="Times New Roman" w:cs="Times New Roman"/>
          <w:sz w:val="24"/>
          <w:szCs w:val="24"/>
        </w:rPr>
        <w:t xml:space="preserve"> and Y.</w:t>
      </w:r>
      <w:r w:rsidR="00304D2F" w:rsidRPr="00893843">
        <w:rPr>
          <w:rFonts w:ascii="Times New Roman" w:hAnsi="Times New Roman" w:cs="Times New Roman"/>
          <w:sz w:val="24"/>
          <w:szCs w:val="24"/>
        </w:rPr>
        <w:t xml:space="preserve"> W</w:t>
      </w:r>
      <w:r w:rsidRPr="00893843">
        <w:rPr>
          <w:rFonts w:ascii="Times New Roman" w:hAnsi="Times New Roman" w:cs="Times New Roman"/>
          <w:sz w:val="24"/>
          <w:szCs w:val="24"/>
        </w:rPr>
        <w:t>u</w:t>
      </w:r>
      <w:r w:rsidR="00983B2A" w:rsidRPr="00893843">
        <w:rPr>
          <w:rFonts w:ascii="Times New Roman" w:hAnsi="Times New Roman" w:cs="Times New Roman"/>
          <w:sz w:val="24"/>
          <w:szCs w:val="24"/>
        </w:rPr>
        <w:t xml:space="preserve"> (2010). </w:t>
      </w:r>
      <w:r w:rsidR="00983B2A" w:rsidRPr="00893843">
        <w:rPr>
          <w:rFonts w:ascii="Times New Roman" w:hAnsi="Times New Roman" w:cs="Times New Roman"/>
          <w:bCs/>
          <w:sz w:val="24"/>
          <w:szCs w:val="24"/>
        </w:rPr>
        <w:t xml:space="preserve">Effective separation and simultaneous detection of cyromazine and melamine in food by capillary electrophoresis. </w:t>
      </w:r>
      <w:r w:rsidR="00983B2A" w:rsidRPr="00893843">
        <w:rPr>
          <w:rFonts w:ascii="Times New Roman" w:hAnsi="Times New Roman" w:cs="Times New Roman"/>
          <w:i/>
          <w:iCs/>
          <w:sz w:val="24"/>
          <w:szCs w:val="24"/>
        </w:rPr>
        <w:t>Electrophoresis</w:t>
      </w:r>
      <w:r w:rsidR="00DB66C6" w:rsidRPr="00893843">
        <w:rPr>
          <w:rFonts w:ascii="Times New Roman" w:hAnsi="Times New Roman" w:cs="Times New Roman"/>
          <w:i/>
          <w:iCs/>
          <w:sz w:val="24"/>
          <w:szCs w:val="24"/>
        </w:rPr>
        <w:t>,</w:t>
      </w:r>
      <w:r w:rsidR="00983B2A" w:rsidRPr="00893843">
        <w:rPr>
          <w:rFonts w:ascii="Times New Roman" w:hAnsi="Times New Roman" w:cs="Times New Roman"/>
          <w:i/>
          <w:iCs/>
          <w:sz w:val="24"/>
          <w:szCs w:val="24"/>
        </w:rPr>
        <w:t xml:space="preserve"> </w:t>
      </w:r>
      <w:r w:rsidR="00983B2A" w:rsidRPr="00893843">
        <w:rPr>
          <w:rFonts w:ascii="Times New Roman" w:hAnsi="Times New Roman" w:cs="Times New Roman"/>
          <w:sz w:val="24"/>
          <w:szCs w:val="24"/>
        </w:rPr>
        <w:t>31, 2236–2241.</w:t>
      </w:r>
    </w:p>
    <w:p w:rsidR="006C5BBA" w:rsidRPr="00C36B4C" w:rsidRDefault="006C5BBA" w:rsidP="00893843">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C36B4C">
        <w:rPr>
          <w:rFonts w:ascii="Times New Roman" w:hAnsi="Times New Roman" w:cs="Times New Roman"/>
          <w:sz w:val="24"/>
          <w:szCs w:val="24"/>
        </w:rPr>
        <w:t>I.</w:t>
      </w:r>
      <w:r w:rsidRPr="00C36B4C">
        <w:rPr>
          <w:rFonts w:ascii="Times New Roman" w:hAnsi="Times New Roman" w:cs="Times New Roman"/>
          <w:bCs/>
          <w:sz w:val="24"/>
          <w:szCs w:val="24"/>
        </w:rPr>
        <w:t xml:space="preserve"> Karunasagar (2009).</w:t>
      </w:r>
      <w:r w:rsidRPr="00C36B4C">
        <w:rPr>
          <w:rFonts w:ascii="Times New Roman" w:hAnsi="Times New Roman" w:cs="Times New Roman"/>
          <w:sz w:val="24"/>
          <w:szCs w:val="24"/>
        </w:rPr>
        <w:t xml:space="preserve"> </w:t>
      </w:r>
      <w:r w:rsidRPr="00C36B4C">
        <w:rPr>
          <w:rFonts w:ascii="Times New Roman" w:hAnsi="Times New Roman" w:cs="Times New Roman"/>
          <w:bCs/>
          <w:sz w:val="24"/>
          <w:szCs w:val="24"/>
        </w:rPr>
        <w:t xml:space="preserve">Melamine in fish feed and implications for safety of aquaculture products. </w:t>
      </w:r>
      <w:r w:rsidRPr="00C36B4C">
        <w:rPr>
          <w:rFonts w:ascii="Times New Roman" w:hAnsi="Times New Roman" w:cs="Times New Roman"/>
          <w:bCs/>
          <w:i/>
          <w:sz w:val="24"/>
          <w:szCs w:val="24"/>
        </w:rPr>
        <w:t>FAO Aquaculture Newsletter,</w:t>
      </w:r>
      <w:r w:rsidRPr="00C36B4C">
        <w:rPr>
          <w:rFonts w:ascii="Times New Roman" w:hAnsi="Times New Roman" w:cs="Times New Roman"/>
          <w:bCs/>
          <w:sz w:val="24"/>
          <w:szCs w:val="24"/>
        </w:rPr>
        <w:t xml:space="preserve"> 42, 29-31</w:t>
      </w:r>
      <w:r w:rsidR="003F4A64" w:rsidRPr="00C36B4C">
        <w:rPr>
          <w:rFonts w:ascii="Times New Roman" w:hAnsi="Times New Roman" w:cs="Times New Roman"/>
          <w:bCs/>
          <w:sz w:val="24"/>
          <w:szCs w:val="24"/>
        </w:rPr>
        <w:t>.</w:t>
      </w:r>
    </w:p>
    <w:p w:rsidR="003F4A64" w:rsidRPr="00893843" w:rsidRDefault="003F4A64" w:rsidP="0089384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6B4C">
        <w:rPr>
          <w:rFonts w:ascii="Times New Roman" w:hAnsi="Times New Roman" w:cs="Times New Roman"/>
          <w:sz w:val="24"/>
          <w:szCs w:val="24"/>
        </w:rPr>
        <w:t>P. Viñas, N. Campillo, G. F</w:t>
      </w:r>
      <w:r w:rsidRPr="00893843">
        <w:rPr>
          <w:rFonts w:ascii="Times New Roman" w:hAnsi="Times New Roman" w:cs="Times New Roman"/>
          <w:sz w:val="24"/>
          <w:szCs w:val="24"/>
        </w:rPr>
        <w:t xml:space="preserve">érez-Melgarejo, and M. Hernández-Córdoba (2012). Determination of melamine and derivatives in foods by liquid chromatography coupled to atmospheric pressure chemical ionization mass spectrometry and diode array detection. </w:t>
      </w:r>
      <w:r w:rsidR="00CA34A7">
        <w:rPr>
          <w:rFonts w:ascii="Times New Roman" w:hAnsi="Times New Roman" w:cs="Times New Roman"/>
          <w:i/>
          <w:sz w:val="24"/>
          <w:szCs w:val="24"/>
        </w:rPr>
        <w:t>Anal. Lett.</w:t>
      </w:r>
      <w:r w:rsidRPr="00893843">
        <w:rPr>
          <w:rFonts w:ascii="Times New Roman" w:hAnsi="Times New Roman" w:cs="Times New Roman"/>
          <w:sz w:val="24"/>
          <w:szCs w:val="24"/>
        </w:rPr>
        <w:t xml:space="preserve"> 45(17), 2508-2518 </w:t>
      </w:r>
    </w:p>
    <w:p w:rsidR="0032664E" w:rsidRPr="00893843" w:rsidRDefault="0032664E" w:rsidP="0089384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93843">
        <w:rPr>
          <w:rFonts w:ascii="Times New Roman" w:hAnsi="Times New Roman" w:cs="Times New Roman"/>
          <w:sz w:val="24"/>
          <w:szCs w:val="24"/>
        </w:rPr>
        <w:t xml:space="preserve">C.M. Gossner, J. Schlundt, P. Ben Embarek, S. Hird, D. Lo-Fo-Wong, and J.J. Beltran (2009). The melamine incident: implications for international food and feed safety. </w:t>
      </w:r>
      <w:r w:rsidRPr="00893843">
        <w:rPr>
          <w:rFonts w:ascii="Times New Roman" w:hAnsi="Times New Roman" w:cs="Times New Roman"/>
          <w:i/>
          <w:sz w:val="24"/>
          <w:szCs w:val="24"/>
        </w:rPr>
        <w:t>Envir</w:t>
      </w:r>
      <w:r w:rsidR="00CA34A7">
        <w:rPr>
          <w:rFonts w:ascii="Times New Roman" w:hAnsi="Times New Roman" w:cs="Times New Roman"/>
          <w:i/>
          <w:sz w:val="24"/>
          <w:szCs w:val="24"/>
        </w:rPr>
        <w:t>on. Health Perspect.</w:t>
      </w:r>
      <w:r w:rsidRPr="00893843">
        <w:rPr>
          <w:rFonts w:ascii="Times New Roman" w:hAnsi="Times New Roman" w:cs="Times New Roman"/>
          <w:sz w:val="24"/>
          <w:szCs w:val="24"/>
        </w:rPr>
        <w:t>, 117, 1803-1808.</w:t>
      </w:r>
    </w:p>
    <w:p w:rsidR="006C5BBA" w:rsidRPr="00893843" w:rsidRDefault="006C5BBA" w:rsidP="0089384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893843">
        <w:rPr>
          <w:rFonts w:ascii="Times New Roman" w:hAnsi="Times New Roman" w:cs="Times New Roman"/>
          <w:sz w:val="24"/>
          <w:szCs w:val="24"/>
        </w:rPr>
        <w:t xml:space="preserve">WHO/FAO Expert Report. (2009). Toxicological and health aspects of melamine and cyanuric acid. Report of a WHO expert meeting in collaboration with FAO supported by Health Canada. Retrieved from: </w:t>
      </w:r>
      <w:hyperlink r:id="rId14" w:history="1">
        <w:r w:rsidRPr="00893843">
          <w:rPr>
            <w:rStyle w:val="Hyperlink"/>
            <w:rFonts w:ascii="Times New Roman" w:hAnsi="Times New Roman" w:cs="Times New Roman"/>
            <w:sz w:val="24"/>
            <w:szCs w:val="24"/>
          </w:rPr>
          <w:t>https://www.who.int/foodsafety/publications/chem/Melamine_report09.pdf</w:t>
        </w:r>
      </w:hyperlink>
      <w:r w:rsidRPr="00893843">
        <w:rPr>
          <w:rFonts w:ascii="Times New Roman" w:hAnsi="Times New Roman" w:cs="Times New Roman"/>
          <w:sz w:val="24"/>
          <w:szCs w:val="24"/>
        </w:rPr>
        <w:t xml:space="preserve"> 1st September, 2019 </w:t>
      </w:r>
    </w:p>
    <w:p w:rsidR="007B337E" w:rsidRPr="00893843" w:rsidRDefault="00187420" w:rsidP="00893843">
      <w:pPr>
        <w:pStyle w:val="ListParagraph"/>
        <w:numPr>
          <w:ilvl w:val="0"/>
          <w:numId w:val="7"/>
        </w:numPr>
        <w:autoSpaceDE w:val="0"/>
        <w:autoSpaceDN w:val="0"/>
        <w:adjustRightInd w:val="0"/>
        <w:spacing w:line="240" w:lineRule="auto"/>
        <w:jc w:val="both"/>
        <w:rPr>
          <w:rFonts w:ascii="Times New Roman" w:hAnsi="Times New Roman" w:cs="Times New Roman"/>
          <w:bCs/>
          <w:sz w:val="24"/>
          <w:szCs w:val="24"/>
        </w:rPr>
      </w:pPr>
      <w:r w:rsidRPr="00893843">
        <w:rPr>
          <w:rFonts w:ascii="Times New Roman" w:hAnsi="Times New Roman" w:cs="Times New Roman"/>
          <w:sz w:val="24"/>
          <w:szCs w:val="24"/>
        </w:rPr>
        <w:t>A.M.</w:t>
      </w:r>
      <w:r w:rsidR="007B337E" w:rsidRPr="00893843">
        <w:rPr>
          <w:rFonts w:ascii="Times New Roman" w:hAnsi="Times New Roman" w:cs="Times New Roman"/>
          <w:sz w:val="24"/>
          <w:szCs w:val="24"/>
        </w:rPr>
        <w:t xml:space="preserve">R.  Mondal, A. Desmarchelier, E.  Konings, R. Acheson-Shalom and T. Delatour (2010). Liquid chromatography-tandem mass spectrometry (LC-MS/MS) method extension to quantify simultaneously melamine and cyanuric acid in egg powder and soy protein in addition to milk products.  </w:t>
      </w:r>
      <w:r w:rsidR="00CA34A7">
        <w:rPr>
          <w:rFonts w:ascii="Times New Roman" w:hAnsi="Times New Roman" w:cs="Times New Roman"/>
          <w:i/>
          <w:sz w:val="24"/>
          <w:szCs w:val="24"/>
        </w:rPr>
        <w:t>J. Agric. Food Chem.</w:t>
      </w:r>
      <w:r w:rsidR="007B337E" w:rsidRPr="00893843">
        <w:rPr>
          <w:rFonts w:ascii="Times New Roman" w:hAnsi="Times New Roman" w:cs="Times New Roman"/>
          <w:sz w:val="24"/>
          <w:szCs w:val="24"/>
        </w:rPr>
        <w:t>, 58, 11574–11579.</w:t>
      </w:r>
    </w:p>
    <w:p w:rsidR="00E90EB1" w:rsidRPr="00893843" w:rsidRDefault="00DB66C6" w:rsidP="00893843">
      <w:pPr>
        <w:pStyle w:val="ListParagraph"/>
        <w:numPr>
          <w:ilvl w:val="0"/>
          <w:numId w:val="7"/>
        </w:numPr>
        <w:autoSpaceDE w:val="0"/>
        <w:autoSpaceDN w:val="0"/>
        <w:adjustRightInd w:val="0"/>
        <w:spacing w:line="240" w:lineRule="auto"/>
        <w:jc w:val="both"/>
        <w:rPr>
          <w:rFonts w:ascii="Times New Roman" w:hAnsi="Times New Roman" w:cs="Times New Roman"/>
          <w:bCs/>
          <w:sz w:val="24"/>
          <w:szCs w:val="24"/>
        </w:rPr>
      </w:pPr>
      <w:r w:rsidRPr="00893843">
        <w:rPr>
          <w:rFonts w:ascii="Times New Roman" w:hAnsi="Times New Roman" w:cs="Times New Roman"/>
          <w:color w:val="131413"/>
          <w:sz w:val="24"/>
          <w:szCs w:val="24"/>
        </w:rPr>
        <w:t xml:space="preserve">M. Kunzelmann, M. Winter, M. Åberg, K-E. Hellenäs and J. Rosén (2018). Non-targeted analysis of unexpected food contaminants using LC-HRMS. </w:t>
      </w:r>
      <w:r w:rsidR="00CA34A7">
        <w:rPr>
          <w:rFonts w:ascii="Times New Roman" w:hAnsi="Times New Roman" w:cs="Times New Roman"/>
          <w:i/>
          <w:color w:val="131413"/>
          <w:sz w:val="24"/>
          <w:szCs w:val="24"/>
        </w:rPr>
        <w:t>Anal. Bioanal. Chem.</w:t>
      </w:r>
      <w:r w:rsidR="00A8538B" w:rsidRPr="00893843">
        <w:rPr>
          <w:rFonts w:ascii="Times New Roman" w:hAnsi="Times New Roman" w:cs="Times New Roman"/>
          <w:color w:val="131413"/>
          <w:sz w:val="24"/>
          <w:szCs w:val="24"/>
        </w:rPr>
        <w:t xml:space="preserve">, </w:t>
      </w:r>
      <w:r w:rsidR="00A8538B" w:rsidRPr="00893843">
        <w:rPr>
          <w:rFonts w:ascii="Times New Roman" w:hAnsi="Times New Roman" w:cs="Times New Roman"/>
          <w:color w:val="000000"/>
          <w:sz w:val="24"/>
          <w:szCs w:val="24"/>
        </w:rPr>
        <w:t>410, 5593</w:t>
      </w:r>
      <w:r w:rsidRPr="00893843">
        <w:rPr>
          <w:rFonts w:ascii="Times New Roman" w:hAnsi="Times New Roman" w:cs="Times New Roman"/>
          <w:color w:val="000000"/>
          <w:sz w:val="24"/>
          <w:szCs w:val="24"/>
        </w:rPr>
        <w:t>–5602.</w:t>
      </w:r>
    </w:p>
    <w:p w:rsidR="004F2AB3" w:rsidRPr="00893843" w:rsidRDefault="00DB66C6" w:rsidP="00893843">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893843">
        <w:rPr>
          <w:rFonts w:ascii="Times New Roman" w:hAnsi="Times New Roman" w:cs="Times New Roman"/>
          <w:color w:val="000000"/>
          <w:sz w:val="24"/>
          <w:szCs w:val="24"/>
        </w:rPr>
        <w:t xml:space="preserve"> </w:t>
      </w:r>
      <w:r w:rsidR="00E90EB1" w:rsidRPr="00893843">
        <w:rPr>
          <w:rFonts w:ascii="Times New Roman" w:hAnsi="Times New Roman" w:cs="Times New Roman"/>
          <w:sz w:val="24"/>
          <w:szCs w:val="24"/>
        </w:rPr>
        <w:t>United States Environmental Protection Agency (USEPA) (2000). Cyromazine; pesticide tolerance. Federal Register 65, 25857–25859.</w:t>
      </w:r>
      <w:r w:rsidR="004F2AB3" w:rsidRPr="00893843">
        <w:rPr>
          <w:rFonts w:ascii="Times New Roman" w:hAnsi="Times New Roman" w:cs="Times New Roman"/>
          <w:sz w:val="24"/>
          <w:szCs w:val="24"/>
        </w:rPr>
        <w:t xml:space="preserve"> </w:t>
      </w:r>
      <w:r w:rsidR="00E90EB1" w:rsidRPr="00893843">
        <w:rPr>
          <w:rFonts w:ascii="Times New Roman" w:hAnsi="Times New Roman" w:cs="Times New Roman"/>
          <w:color w:val="7030A0"/>
          <w:sz w:val="24"/>
          <w:szCs w:val="24"/>
        </w:rPr>
        <w:t xml:space="preserve">https://www.govinfo. gov/content/pkg/FR-2000-05-04/pdf/00-11146.pdf </w:t>
      </w:r>
      <w:r w:rsidR="00E90EB1" w:rsidRPr="00893843">
        <w:rPr>
          <w:rFonts w:ascii="Times New Roman" w:hAnsi="Times New Roman" w:cs="Times New Roman"/>
          <w:sz w:val="24"/>
          <w:szCs w:val="24"/>
        </w:rPr>
        <w:t>(</w:t>
      </w:r>
      <w:r w:rsidR="00893843" w:rsidRPr="00893843">
        <w:rPr>
          <w:rFonts w:ascii="Times New Roman" w:hAnsi="Times New Roman" w:cs="Times New Roman"/>
          <w:sz w:val="24"/>
          <w:szCs w:val="24"/>
        </w:rPr>
        <w:t>accessed</w:t>
      </w:r>
      <w:r w:rsidR="00E90EB1" w:rsidRPr="00893843">
        <w:rPr>
          <w:rFonts w:ascii="Times New Roman" w:hAnsi="Times New Roman" w:cs="Times New Roman"/>
          <w:sz w:val="24"/>
          <w:szCs w:val="24"/>
        </w:rPr>
        <w:t xml:space="preserve"> 2nd Sepetember</w:t>
      </w:r>
      <w:r w:rsidR="004F2AB3" w:rsidRPr="00893843">
        <w:rPr>
          <w:rFonts w:ascii="Times New Roman" w:hAnsi="Times New Roman" w:cs="Times New Roman"/>
          <w:sz w:val="24"/>
          <w:szCs w:val="24"/>
        </w:rPr>
        <w:t xml:space="preserve"> 2019)</w:t>
      </w:r>
    </w:p>
    <w:p w:rsidR="004F2AB3" w:rsidRPr="00893843" w:rsidRDefault="00E90EB1" w:rsidP="00893843">
      <w:pPr>
        <w:pStyle w:val="Heading1"/>
        <w:numPr>
          <w:ilvl w:val="0"/>
          <w:numId w:val="7"/>
        </w:numPr>
        <w:spacing w:before="0" w:beforeAutospacing="0" w:after="0" w:afterAutospacing="0"/>
        <w:jc w:val="both"/>
        <w:rPr>
          <w:rStyle w:val="Hyperlink"/>
          <w:b w:val="0"/>
          <w:sz w:val="24"/>
          <w:szCs w:val="24"/>
        </w:rPr>
      </w:pPr>
      <w:r w:rsidRPr="00893843">
        <w:rPr>
          <w:b w:val="0"/>
          <w:sz w:val="24"/>
          <w:szCs w:val="24"/>
        </w:rPr>
        <w:t>United Nations (UN) (2010). UN food standards body sets new limits for melamine in food</w:t>
      </w:r>
      <w:r w:rsidRPr="00893843">
        <w:rPr>
          <w:sz w:val="24"/>
          <w:szCs w:val="24"/>
        </w:rPr>
        <w:t xml:space="preserve"> </w:t>
      </w:r>
      <w:hyperlink r:id="rId15" w:history="1">
        <w:r w:rsidRPr="00893843">
          <w:rPr>
            <w:rStyle w:val="Hyperlink"/>
            <w:b w:val="0"/>
            <w:sz w:val="24"/>
            <w:szCs w:val="24"/>
          </w:rPr>
          <w:t>https://news.un.org/en/story/2010/07/344052-un-food-standards-body-sets-new-limits-melamine-food</w:t>
        </w:r>
      </w:hyperlink>
      <w:r w:rsidR="00893843" w:rsidRPr="00893843">
        <w:rPr>
          <w:rStyle w:val="Hyperlink"/>
          <w:b w:val="0"/>
          <w:sz w:val="24"/>
          <w:szCs w:val="24"/>
        </w:rPr>
        <w:t xml:space="preserve"> </w:t>
      </w:r>
      <w:r w:rsidR="00893843" w:rsidRPr="00893843">
        <w:rPr>
          <w:b w:val="0"/>
          <w:sz w:val="24"/>
          <w:szCs w:val="24"/>
        </w:rPr>
        <w:t>(accessed 2nd Sepetember 2019)</w:t>
      </w:r>
    </w:p>
    <w:p w:rsidR="00893843" w:rsidRPr="00893843" w:rsidRDefault="00CF5AE1" w:rsidP="00893843">
      <w:pPr>
        <w:pStyle w:val="Heading1"/>
        <w:numPr>
          <w:ilvl w:val="0"/>
          <w:numId w:val="7"/>
        </w:numPr>
        <w:spacing w:before="0" w:beforeAutospacing="0" w:after="0" w:afterAutospacing="0"/>
        <w:ind w:left="630"/>
        <w:jc w:val="both"/>
        <w:rPr>
          <w:b w:val="0"/>
          <w:sz w:val="24"/>
          <w:szCs w:val="24"/>
        </w:rPr>
      </w:pPr>
      <w:r w:rsidRPr="00893843">
        <w:rPr>
          <w:b w:val="0"/>
          <w:sz w:val="24"/>
          <w:szCs w:val="24"/>
        </w:rPr>
        <w:t xml:space="preserve"> World Health Organisation (WHO) (2010). </w:t>
      </w:r>
      <w:r w:rsidRPr="00893843">
        <w:rPr>
          <w:b w:val="0"/>
          <w:color w:val="333333"/>
          <w:sz w:val="24"/>
          <w:szCs w:val="24"/>
        </w:rPr>
        <w:t>International experts limit melamine levels in food.</w:t>
      </w:r>
      <w:r w:rsidR="00893843" w:rsidRPr="00893843">
        <w:rPr>
          <w:b w:val="0"/>
          <w:sz w:val="24"/>
          <w:szCs w:val="24"/>
        </w:rPr>
        <w:t xml:space="preserve"> </w:t>
      </w:r>
      <w:hyperlink r:id="rId16" w:history="1">
        <w:r w:rsidRPr="00893843">
          <w:rPr>
            <w:rStyle w:val="Hyperlink"/>
            <w:b w:val="0"/>
            <w:sz w:val="24"/>
            <w:szCs w:val="24"/>
          </w:rPr>
          <w:t>https://www.who.int/mediacentre/news/releases/2010/melamine_food_20100706/en/</w:t>
        </w:r>
      </w:hyperlink>
      <w:r w:rsidR="00893843" w:rsidRPr="00893843">
        <w:rPr>
          <w:rStyle w:val="Hyperlink"/>
          <w:b w:val="0"/>
          <w:sz w:val="24"/>
          <w:szCs w:val="24"/>
        </w:rPr>
        <w:t xml:space="preserve"> </w:t>
      </w:r>
      <w:r w:rsidR="00893843" w:rsidRPr="00893843">
        <w:rPr>
          <w:rStyle w:val="Hyperlink"/>
          <w:b w:val="0"/>
          <w:color w:val="auto"/>
          <w:sz w:val="24"/>
          <w:szCs w:val="24"/>
          <w:u w:val="none"/>
        </w:rPr>
        <w:t xml:space="preserve">accessed </w:t>
      </w:r>
      <w:r w:rsidR="00893843" w:rsidRPr="00893843">
        <w:rPr>
          <w:b w:val="0"/>
          <w:sz w:val="24"/>
          <w:szCs w:val="24"/>
        </w:rPr>
        <w:t>1st September, 2019</w:t>
      </w:r>
      <w:r w:rsidR="00893843" w:rsidRPr="00893843">
        <w:rPr>
          <w:rStyle w:val="Hyperlink"/>
          <w:b w:val="0"/>
          <w:sz w:val="24"/>
          <w:szCs w:val="24"/>
        </w:rPr>
        <w:t>)</w:t>
      </w:r>
    </w:p>
    <w:p w:rsidR="00CF5AE1" w:rsidRDefault="00266B7C" w:rsidP="00893843">
      <w:pPr>
        <w:pStyle w:val="Heading1"/>
        <w:numPr>
          <w:ilvl w:val="0"/>
          <w:numId w:val="7"/>
        </w:numPr>
        <w:spacing w:before="0" w:beforeAutospacing="0" w:after="0" w:afterAutospacing="0"/>
        <w:ind w:left="810" w:hanging="450"/>
        <w:jc w:val="both"/>
        <w:rPr>
          <w:b w:val="0"/>
          <w:sz w:val="24"/>
          <w:szCs w:val="24"/>
        </w:rPr>
      </w:pPr>
      <w:r w:rsidRPr="00893843">
        <w:rPr>
          <w:b w:val="0"/>
          <w:sz w:val="24"/>
          <w:szCs w:val="24"/>
        </w:rPr>
        <w:t xml:space="preserve">J.O. </w:t>
      </w:r>
      <w:r w:rsidR="00BE1CC2" w:rsidRPr="00893843">
        <w:rPr>
          <w:b w:val="0"/>
          <w:sz w:val="24"/>
          <w:szCs w:val="24"/>
        </w:rPr>
        <w:t>Agboola,</w:t>
      </w:r>
      <w:r w:rsidRPr="00893843">
        <w:rPr>
          <w:b w:val="0"/>
          <w:sz w:val="24"/>
          <w:szCs w:val="24"/>
        </w:rPr>
        <w:t xml:space="preserve"> R.  Yossa </w:t>
      </w:r>
      <w:r w:rsidR="00BE1CC2" w:rsidRPr="00893843">
        <w:rPr>
          <w:b w:val="0"/>
          <w:sz w:val="24"/>
          <w:szCs w:val="24"/>
        </w:rPr>
        <w:t xml:space="preserve">and </w:t>
      </w:r>
      <w:r w:rsidRPr="00893843">
        <w:rPr>
          <w:b w:val="0"/>
          <w:sz w:val="24"/>
          <w:szCs w:val="24"/>
        </w:rPr>
        <w:t xml:space="preserve">J. </w:t>
      </w:r>
      <w:r w:rsidR="00BE1CC2" w:rsidRPr="00893843">
        <w:rPr>
          <w:b w:val="0"/>
          <w:sz w:val="24"/>
          <w:szCs w:val="24"/>
        </w:rPr>
        <w:t xml:space="preserve">Verreth J. </w:t>
      </w:r>
      <w:r w:rsidRPr="00893843">
        <w:rPr>
          <w:b w:val="0"/>
          <w:sz w:val="24"/>
          <w:szCs w:val="24"/>
        </w:rPr>
        <w:t>(</w:t>
      </w:r>
      <w:r w:rsidR="00BE1CC2" w:rsidRPr="00893843">
        <w:rPr>
          <w:b w:val="0"/>
          <w:sz w:val="24"/>
          <w:szCs w:val="24"/>
        </w:rPr>
        <w:t>2019</w:t>
      </w:r>
      <w:r w:rsidRPr="00893843">
        <w:rPr>
          <w:b w:val="0"/>
          <w:sz w:val="24"/>
          <w:szCs w:val="24"/>
        </w:rPr>
        <w:t>)</w:t>
      </w:r>
      <w:r w:rsidR="00BE1CC2" w:rsidRPr="00893843">
        <w:rPr>
          <w:b w:val="0"/>
          <w:sz w:val="24"/>
          <w:szCs w:val="24"/>
        </w:rPr>
        <w:t>. Assessment of existing and</w:t>
      </w:r>
      <w:r w:rsidRPr="00893843">
        <w:rPr>
          <w:b w:val="0"/>
          <w:sz w:val="24"/>
          <w:szCs w:val="24"/>
        </w:rPr>
        <w:t xml:space="preserve"> </w:t>
      </w:r>
      <w:r w:rsidR="00BE1CC2" w:rsidRPr="00893843">
        <w:rPr>
          <w:b w:val="0"/>
          <w:sz w:val="24"/>
          <w:szCs w:val="24"/>
        </w:rPr>
        <w:t xml:space="preserve">potential feed resources for improving aquaculture production in selected Asian and African countries.Penang, Malaysia: </w:t>
      </w:r>
      <w:r w:rsidR="006C5BBA" w:rsidRPr="00893843">
        <w:rPr>
          <w:b w:val="0"/>
          <w:sz w:val="24"/>
          <w:szCs w:val="24"/>
        </w:rPr>
        <w:t>CGIAR research program on fish Agri-Food systems program r</w:t>
      </w:r>
      <w:r w:rsidR="00893843" w:rsidRPr="00893843">
        <w:rPr>
          <w:b w:val="0"/>
          <w:sz w:val="24"/>
          <w:szCs w:val="24"/>
        </w:rPr>
        <w:t xml:space="preserve">eport: FISH-2019-03. </w:t>
      </w:r>
      <w:hyperlink r:id="rId17" w:history="1">
        <w:r w:rsidR="006C5BBA" w:rsidRPr="00893843">
          <w:rPr>
            <w:rStyle w:val="Hyperlink"/>
            <w:b w:val="0"/>
            <w:sz w:val="24"/>
            <w:szCs w:val="24"/>
          </w:rPr>
          <w:t>https://fish.cgiar.org/publications/assessment-existing-and-potential-feed-resources-improving-aquaculture-production</w:t>
        </w:r>
      </w:hyperlink>
      <w:r w:rsidR="00893843" w:rsidRPr="00893843">
        <w:rPr>
          <w:rStyle w:val="Hyperlink"/>
          <w:b w:val="0"/>
          <w:sz w:val="24"/>
          <w:szCs w:val="24"/>
          <w:u w:val="none"/>
        </w:rPr>
        <w:t xml:space="preserve"> </w:t>
      </w:r>
      <w:r w:rsidR="00893843" w:rsidRPr="00893843">
        <w:rPr>
          <w:rStyle w:val="Hyperlink"/>
          <w:b w:val="0"/>
          <w:color w:val="auto"/>
          <w:sz w:val="24"/>
          <w:szCs w:val="24"/>
          <w:u w:val="none"/>
        </w:rPr>
        <w:t xml:space="preserve">(accessed </w:t>
      </w:r>
      <w:r w:rsidR="00893843" w:rsidRPr="00893843">
        <w:rPr>
          <w:b w:val="0"/>
          <w:sz w:val="24"/>
          <w:szCs w:val="24"/>
        </w:rPr>
        <w:t>1st September, 2019</w:t>
      </w:r>
      <w:r w:rsidR="00893843" w:rsidRPr="00893843">
        <w:rPr>
          <w:rStyle w:val="Hyperlink"/>
          <w:b w:val="0"/>
          <w:sz w:val="24"/>
          <w:szCs w:val="24"/>
        </w:rPr>
        <w:t>)</w:t>
      </w:r>
      <w:r w:rsidR="00F20FD6" w:rsidRPr="00893843">
        <w:rPr>
          <w:b w:val="0"/>
          <w:sz w:val="24"/>
          <w:szCs w:val="24"/>
        </w:rPr>
        <w:t xml:space="preserve"> </w:t>
      </w:r>
    </w:p>
    <w:p w:rsidR="002C273F" w:rsidRPr="00B41037" w:rsidRDefault="00BE1CC2" w:rsidP="00B41037">
      <w:pPr>
        <w:pStyle w:val="Heading1"/>
        <w:numPr>
          <w:ilvl w:val="0"/>
          <w:numId w:val="7"/>
        </w:numPr>
        <w:spacing w:before="0" w:beforeAutospacing="0" w:after="0" w:afterAutospacing="0"/>
        <w:ind w:left="810" w:hanging="450"/>
        <w:jc w:val="both"/>
        <w:rPr>
          <w:b w:val="0"/>
          <w:sz w:val="24"/>
          <w:szCs w:val="24"/>
        </w:rPr>
      </w:pPr>
      <w:r w:rsidRPr="00893843">
        <w:rPr>
          <w:b w:val="0"/>
          <w:sz w:val="24"/>
          <w:szCs w:val="24"/>
        </w:rPr>
        <w:t xml:space="preserve">T. Sniegocki, B. Sell, A. Posyniak, and J.  Zmudzki (2010). Determination of melamine in feed by high performance liquid chromatography coupled mass spectrometry. </w:t>
      </w:r>
      <w:r w:rsidR="00CA34A7">
        <w:rPr>
          <w:b w:val="0"/>
          <w:i/>
          <w:iCs/>
          <w:sz w:val="24"/>
          <w:szCs w:val="24"/>
        </w:rPr>
        <w:t>Bull. Vet. Inst.</w:t>
      </w:r>
      <w:r w:rsidRPr="00893843">
        <w:rPr>
          <w:b w:val="0"/>
          <w:i/>
          <w:iCs/>
          <w:sz w:val="24"/>
          <w:szCs w:val="24"/>
        </w:rPr>
        <w:t xml:space="preserve"> Pulawy, </w:t>
      </w:r>
      <w:r w:rsidRPr="00893843">
        <w:rPr>
          <w:b w:val="0"/>
          <w:iCs/>
          <w:sz w:val="24"/>
          <w:szCs w:val="24"/>
        </w:rPr>
        <w:t>54, 543-547</w:t>
      </w:r>
      <w:r w:rsidRPr="00893843">
        <w:rPr>
          <w:b w:val="0"/>
          <w:i/>
          <w:iCs/>
          <w:sz w:val="24"/>
          <w:szCs w:val="24"/>
        </w:rPr>
        <w:t>.</w:t>
      </w:r>
    </w:p>
    <w:p w:rsidR="00044963" w:rsidRDefault="00044963" w:rsidP="00893843">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893843">
        <w:rPr>
          <w:rFonts w:ascii="Times New Roman" w:hAnsi="Times New Roman" w:cs="Times New Roman"/>
          <w:sz w:val="24"/>
          <w:szCs w:val="24"/>
        </w:rPr>
        <w:lastRenderedPageBreak/>
        <w:t xml:space="preserve"> N. Yan, L. Zhou, Z.  Zhu, and X. Chen (2009). </w:t>
      </w:r>
      <w:r w:rsidRPr="00893843">
        <w:rPr>
          <w:rFonts w:ascii="Times New Roman" w:hAnsi="Times New Roman" w:cs="Times New Roman"/>
          <w:bCs/>
          <w:sz w:val="24"/>
          <w:szCs w:val="24"/>
        </w:rPr>
        <w:t>Determination of melamine in dairy   products, fish</w:t>
      </w:r>
      <w:r w:rsidRPr="00893843">
        <w:rPr>
          <w:rFonts w:ascii="Times New Roman" w:hAnsi="Times New Roman" w:cs="Times New Roman"/>
          <w:sz w:val="24"/>
          <w:szCs w:val="24"/>
        </w:rPr>
        <w:t xml:space="preserve"> </w:t>
      </w:r>
      <w:r w:rsidRPr="00893843">
        <w:rPr>
          <w:rFonts w:ascii="Times New Roman" w:hAnsi="Times New Roman" w:cs="Times New Roman"/>
          <w:bCs/>
          <w:sz w:val="24"/>
          <w:szCs w:val="24"/>
        </w:rPr>
        <w:t xml:space="preserve">feed, and fish by capillary zone electrophoresis. </w:t>
      </w:r>
      <w:r w:rsidR="00CA34A7">
        <w:rPr>
          <w:rFonts w:ascii="Times New Roman" w:eastAsia="Times New Roman" w:hAnsi="Times New Roman" w:cs="Times New Roman"/>
          <w:i/>
          <w:iCs/>
          <w:color w:val="000000"/>
          <w:sz w:val="24"/>
          <w:szCs w:val="24"/>
        </w:rPr>
        <w:t>J. Agric.</w:t>
      </w:r>
      <w:r w:rsidRPr="00893843">
        <w:rPr>
          <w:rFonts w:ascii="Times New Roman" w:eastAsia="Times New Roman" w:hAnsi="Times New Roman" w:cs="Times New Roman"/>
          <w:i/>
          <w:iCs/>
          <w:color w:val="000000"/>
          <w:sz w:val="24"/>
          <w:szCs w:val="24"/>
        </w:rPr>
        <w:t xml:space="preserve"> F</w:t>
      </w:r>
      <w:r w:rsidR="00CA34A7">
        <w:rPr>
          <w:rFonts w:ascii="Times New Roman" w:eastAsia="Times New Roman" w:hAnsi="Times New Roman" w:cs="Times New Roman"/>
          <w:i/>
          <w:iCs/>
          <w:color w:val="000000"/>
          <w:sz w:val="24"/>
          <w:szCs w:val="24"/>
        </w:rPr>
        <w:t>ood Chem.</w:t>
      </w:r>
      <w:r w:rsidRPr="00893843">
        <w:rPr>
          <w:rFonts w:ascii="Times New Roman" w:hAnsi="Times New Roman" w:cs="Times New Roman"/>
          <w:bCs/>
          <w:sz w:val="24"/>
          <w:szCs w:val="24"/>
        </w:rPr>
        <w:t xml:space="preserve">, </w:t>
      </w:r>
      <w:r w:rsidRPr="00893843">
        <w:rPr>
          <w:rFonts w:ascii="Times New Roman" w:hAnsi="Times New Roman" w:cs="Times New Roman"/>
          <w:i/>
          <w:iCs/>
          <w:sz w:val="24"/>
          <w:szCs w:val="24"/>
        </w:rPr>
        <w:t xml:space="preserve">57, </w:t>
      </w:r>
      <w:r w:rsidRPr="00893843">
        <w:rPr>
          <w:rFonts w:ascii="Times New Roman" w:hAnsi="Times New Roman" w:cs="Times New Roman"/>
          <w:sz w:val="24"/>
          <w:szCs w:val="24"/>
        </w:rPr>
        <w:t>807</w:t>
      </w:r>
      <w:r w:rsidR="00B41037">
        <w:rPr>
          <w:rFonts w:ascii="Times New Roman" w:hAnsi="Times New Roman" w:cs="Times New Roman"/>
          <w:sz w:val="24"/>
          <w:szCs w:val="24"/>
        </w:rPr>
        <w:t>–811.</w:t>
      </w:r>
    </w:p>
    <w:p w:rsidR="004F2AB3" w:rsidRDefault="004F2AB3" w:rsidP="00B41037">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B41037">
        <w:rPr>
          <w:rFonts w:ascii="Times New Roman" w:eastAsia="AdvTimes" w:hAnsi="Times New Roman" w:cs="Times New Roman"/>
          <w:sz w:val="24"/>
          <w:szCs w:val="24"/>
        </w:rPr>
        <w:t xml:space="preserve"> K. Xia, J. Atkins, C. Foster, and K. Armbrust (2010). </w:t>
      </w:r>
      <w:r w:rsidRPr="00B41037">
        <w:rPr>
          <w:rFonts w:ascii="Times New Roman" w:hAnsi="Times New Roman" w:cs="Times New Roman"/>
          <w:sz w:val="24"/>
          <w:szCs w:val="24"/>
        </w:rPr>
        <w:t xml:space="preserve">Analysis of cyromazine in poultry feed using the QuEChERS method coupled with LC-MS/MS. </w:t>
      </w:r>
      <w:r w:rsidR="00CA34A7">
        <w:rPr>
          <w:rFonts w:ascii="Times New Roman" w:eastAsia="Times New Roman" w:hAnsi="Times New Roman" w:cs="Times New Roman"/>
          <w:i/>
          <w:iCs/>
          <w:color w:val="000000"/>
          <w:sz w:val="24"/>
          <w:szCs w:val="24"/>
        </w:rPr>
        <w:t>J. Agric.</w:t>
      </w:r>
      <w:r w:rsidRPr="00B41037">
        <w:rPr>
          <w:rFonts w:ascii="Times New Roman" w:eastAsia="Times New Roman" w:hAnsi="Times New Roman" w:cs="Times New Roman"/>
          <w:i/>
          <w:iCs/>
          <w:color w:val="000000"/>
          <w:sz w:val="24"/>
          <w:szCs w:val="24"/>
        </w:rPr>
        <w:t xml:space="preserve"> Foo</w:t>
      </w:r>
      <w:r w:rsidR="00CA34A7">
        <w:rPr>
          <w:rFonts w:ascii="Times New Roman" w:eastAsia="Times New Roman" w:hAnsi="Times New Roman" w:cs="Times New Roman"/>
          <w:i/>
          <w:iCs/>
          <w:color w:val="000000"/>
          <w:sz w:val="24"/>
          <w:szCs w:val="24"/>
        </w:rPr>
        <w:t>d Chem.</w:t>
      </w:r>
      <w:r w:rsidRPr="00B41037">
        <w:rPr>
          <w:rFonts w:ascii="Times New Roman" w:eastAsia="Times New Roman" w:hAnsi="Times New Roman" w:cs="Times New Roman"/>
          <w:i/>
          <w:iCs/>
          <w:color w:val="000000"/>
          <w:sz w:val="24"/>
          <w:szCs w:val="24"/>
        </w:rPr>
        <w:t>,</w:t>
      </w:r>
      <w:r w:rsidRPr="00B41037">
        <w:rPr>
          <w:rFonts w:ascii="Times New Roman" w:hAnsi="Times New Roman" w:cs="Times New Roman"/>
          <w:sz w:val="24"/>
          <w:szCs w:val="24"/>
        </w:rPr>
        <w:t xml:space="preserve"> 58, 5945–5949</w:t>
      </w:r>
      <w:r w:rsidR="00B41037">
        <w:rPr>
          <w:rFonts w:ascii="Times New Roman" w:hAnsi="Times New Roman" w:cs="Times New Roman"/>
          <w:sz w:val="24"/>
          <w:szCs w:val="24"/>
        </w:rPr>
        <w:t>.</w:t>
      </w:r>
    </w:p>
    <w:p w:rsidR="00DB18EE" w:rsidRPr="00B41037" w:rsidRDefault="00CF5AE1" w:rsidP="00B41037">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B41037">
        <w:rPr>
          <w:rFonts w:ascii="Times New Roman" w:eastAsia="Times New Roman" w:hAnsi="Times New Roman" w:cs="Times New Roman"/>
          <w:color w:val="000000"/>
          <w:sz w:val="24"/>
          <w:szCs w:val="24"/>
        </w:rPr>
        <w:t xml:space="preserve"> </w:t>
      </w:r>
      <w:r w:rsidR="00D16175" w:rsidRPr="00B41037">
        <w:rPr>
          <w:rFonts w:ascii="Times New Roman" w:eastAsia="Times New Roman" w:hAnsi="Times New Roman" w:cs="Times New Roman"/>
          <w:color w:val="000000"/>
          <w:sz w:val="24"/>
          <w:szCs w:val="24"/>
        </w:rPr>
        <w:t xml:space="preserve">W.C. Andersen, S.B. </w:t>
      </w:r>
      <w:r w:rsidR="00DB18EE" w:rsidRPr="00B41037">
        <w:rPr>
          <w:rFonts w:ascii="Times New Roman" w:eastAsia="Times New Roman" w:hAnsi="Times New Roman" w:cs="Times New Roman"/>
          <w:color w:val="000000"/>
          <w:sz w:val="24"/>
          <w:szCs w:val="24"/>
        </w:rPr>
        <w:t xml:space="preserve">Turnipseed, </w:t>
      </w:r>
      <w:r w:rsidR="00D16175" w:rsidRPr="00B41037">
        <w:rPr>
          <w:rFonts w:ascii="Times New Roman" w:eastAsia="Times New Roman" w:hAnsi="Times New Roman" w:cs="Times New Roman"/>
          <w:color w:val="000000"/>
          <w:sz w:val="24"/>
          <w:szCs w:val="24"/>
        </w:rPr>
        <w:t>C. M. Karbiwny</w:t>
      </w:r>
      <w:r w:rsidR="00FD026A">
        <w:rPr>
          <w:rFonts w:ascii="Times New Roman" w:eastAsia="Times New Roman" w:hAnsi="Times New Roman" w:cs="Times New Roman"/>
          <w:color w:val="000000"/>
          <w:sz w:val="24"/>
          <w:szCs w:val="24"/>
        </w:rPr>
        <w:t xml:space="preserve">k, E. Evans, N. Hasbrouck, </w:t>
      </w:r>
      <w:r w:rsidR="00DB18EE" w:rsidRPr="00B41037">
        <w:rPr>
          <w:rFonts w:ascii="Times New Roman" w:eastAsia="Times New Roman" w:hAnsi="Times New Roman" w:cs="Times New Roman"/>
          <w:color w:val="000000"/>
          <w:sz w:val="24"/>
          <w:szCs w:val="24"/>
        </w:rPr>
        <w:t xml:space="preserve">… </w:t>
      </w:r>
      <w:r w:rsidR="00D16175" w:rsidRPr="00B41037">
        <w:rPr>
          <w:rFonts w:ascii="Times New Roman" w:eastAsia="Times New Roman" w:hAnsi="Times New Roman" w:cs="Times New Roman"/>
          <w:color w:val="000000"/>
          <w:sz w:val="24"/>
          <w:szCs w:val="24"/>
        </w:rPr>
        <w:t>R. Reimschuessel</w:t>
      </w:r>
      <w:r w:rsidR="00DB18EE" w:rsidRPr="00B41037">
        <w:rPr>
          <w:rFonts w:ascii="Times New Roman" w:eastAsia="Times New Roman" w:hAnsi="Times New Roman" w:cs="Times New Roman"/>
          <w:color w:val="000000"/>
          <w:sz w:val="24"/>
          <w:szCs w:val="24"/>
        </w:rPr>
        <w:t xml:space="preserve"> (2011). </w:t>
      </w:r>
      <w:r w:rsidR="00DB18EE" w:rsidRPr="00B41037">
        <w:rPr>
          <w:rFonts w:ascii="Times New Roman" w:eastAsia="Times New Roman" w:hAnsi="Times New Roman" w:cs="Times New Roman"/>
          <w:iCs/>
          <w:color w:val="000000"/>
          <w:sz w:val="24"/>
          <w:szCs w:val="24"/>
        </w:rPr>
        <w:t>B</w:t>
      </w:r>
      <w:r w:rsidR="00D16175" w:rsidRPr="00B41037">
        <w:rPr>
          <w:rFonts w:ascii="Times New Roman" w:eastAsia="Times New Roman" w:hAnsi="Times New Roman" w:cs="Times New Roman"/>
          <w:iCs/>
          <w:color w:val="000000"/>
          <w:sz w:val="24"/>
          <w:szCs w:val="24"/>
        </w:rPr>
        <w:t>ioaccumulation of melamine in catfish muscle following continuous, low-dose, oral administration</w:t>
      </w:r>
      <w:r w:rsidR="00CA34A7">
        <w:rPr>
          <w:rFonts w:ascii="Times New Roman" w:eastAsia="Times New Roman" w:hAnsi="Times New Roman" w:cs="Times New Roman"/>
          <w:i/>
          <w:iCs/>
          <w:color w:val="000000"/>
          <w:sz w:val="24"/>
          <w:szCs w:val="24"/>
        </w:rPr>
        <w:t xml:space="preserve">. J. Agric. </w:t>
      </w:r>
      <w:r w:rsidR="00DB18EE" w:rsidRPr="00B41037">
        <w:rPr>
          <w:rFonts w:ascii="Times New Roman" w:eastAsia="Times New Roman" w:hAnsi="Times New Roman" w:cs="Times New Roman"/>
          <w:i/>
          <w:iCs/>
          <w:color w:val="000000"/>
          <w:sz w:val="24"/>
          <w:szCs w:val="24"/>
        </w:rPr>
        <w:t>F</w:t>
      </w:r>
      <w:r w:rsidR="00D16175" w:rsidRPr="00B41037">
        <w:rPr>
          <w:rFonts w:ascii="Times New Roman" w:eastAsia="Times New Roman" w:hAnsi="Times New Roman" w:cs="Times New Roman"/>
          <w:i/>
          <w:iCs/>
          <w:color w:val="000000"/>
          <w:sz w:val="24"/>
          <w:szCs w:val="24"/>
        </w:rPr>
        <w:t>oo</w:t>
      </w:r>
      <w:r w:rsidR="00CA34A7">
        <w:rPr>
          <w:rFonts w:ascii="Times New Roman" w:eastAsia="Times New Roman" w:hAnsi="Times New Roman" w:cs="Times New Roman"/>
          <w:i/>
          <w:iCs/>
          <w:color w:val="000000"/>
          <w:sz w:val="24"/>
          <w:szCs w:val="24"/>
        </w:rPr>
        <w:t>d Chem.</w:t>
      </w:r>
      <w:r w:rsidR="00D16175" w:rsidRPr="00B41037">
        <w:rPr>
          <w:rFonts w:ascii="Times New Roman" w:eastAsia="Times New Roman" w:hAnsi="Times New Roman" w:cs="Times New Roman"/>
          <w:i/>
          <w:iCs/>
          <w:color w:val="000000"/>
          <w:sz w:val="24"/>
          <w:szCs w:val="24"/>
        </w:rPr>
        <w:t xml:space="preserve">, </w:t>
      </w:r>
      <w:r w:rsidR="00D16175" w:rsidRPr="00B41037">
        <w:rPr>
          <w:rFonts w:ascii="Times New Roman" w:eastAsia="Times New Roman" w:hAnsi="Times New Roman" w:cs="Times New Roman"/>
          <w:iCs/>
          <w:color w:val="000000"/>
          <w:sz w:val="24"/>
          <w:szCs w:val="24"/>
        </w:rPr>
        <w:t>59(7), 3111–3117.</w:t>
      </w:r>
    </w:p>
    <w:p w:rsidR="00B221BD" w:rsidRDefault="00B221BD" w:rsidP="00B41037">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B41037">
        <w:rPr>
          <w:rFonts w:ascii="Times New Roman" w:eastAsia="Times New Roman" w:hAnsi="Times New Roman" w:cs="Times New Roman"/>
          <w:iCs/>
          <w:sz w:val="24"/>
          <w:szCs w:val="24"/>
        </w:rPr>
        <w:t>H. Zhu</w:t>
      </w:r>
      <w:r w:rsidR="00FD026A">
        <w:rPr>
          <w:rFonts w:ascii="Times New Roman" w:eastAsia="Times New Roman" w:hAnsi="Times New Roman" w:cs="Times New Roman"/>
          <w:iCs/>
          <w:sz w:val="24"/>
          <w:szCs w:val="24"/>
        </w:rPr>
        <w:t xml:space="preserve">, </w:t>
      </w:r>
      <w:r w:rsidRPr="00B41037">
        <w:rPr>
          <w:rFonts w:ascii="Times New Roman" w:eastAsia="Times New Roman" w:hAnsi="Times New Roman" w:cs="Times New Roman"/>
          <w:iCs/>
          <w:sz w:val="24"/>
          <w:szCs w:val="24"/>
        </w:rPr>
        <w:t xml:space="preserve">and K. Kannan (2018). </w:t>
      </w:r>
      <w:r w:rsidRPr="00B41037">
        <w:rPr>
          <w:rFonts w:ascii="Times New Roman" w:hAnsi="Times New Roman" w:cs="Times New Roman"/>
          <w:sz w:val="24"/>
          <w:szCs w:val="24"/>
        </w:rPr>
        <w:t xml:space="preserve">Melamine and cyanuric acid in foodstuffs from the </w:t>
      </w:r>
      <w:r w:rsidR="00DC6EC4" w:rsidRPr="00B41037">
        <w:rPr>
          <w:rFonts w:ascii="Times New Roman" w:hAnsi="Times New Roman" w:cs="Times New Roman"/>
          <w:sz w:val="24"/>
          <w:szCs w:val="24"/>
        </w:rPr>
        <w:t xml:space="preserve">   </w:t>
      </w:r>
      <w:r w:rsidRPr="00B41037">
        <w:rPr>
          <w:rFonts w:ascii="Times New Roman" w:hAnsi="Times New Roman" w:cs="Times New Roman"/>
          <w:sz w:val="24"/>
          <w:szCs w:val="24"/>
        </w:rPr>
        <w:t xml:space="preserve">United States and their implications for human exposure. </w:t>
      </w:r>
      <w:r w:rsidRPr="00B41037">
        <w:rPr>
          <w:rFonts w:ascii="Times New Roman" w:hAnsi="Times New Roman" w:cs="Times New Roman"/>
          <w:i/>
          <w:sz w:val="24"/>
          <w:szCs w:val="24"/>
        </w:rPr>
        <w:t>Envi</w:t>
      </w:r>
      <w:r w:rsidR="00FF1DA9">
        <w:rPr>
          <w:rFonts w:ascii="Times New Roman" w:hAnsi="Times New Roman" w:cs="Times New Roman"/>
          <w:i/>
          <w:sz w:val="24"/>
          <w:szCs w:val="24"/>
        </w:rPr>
        <w:t>ron. Int.</w:t>
      </w:r>
      <w:r w:rsidR="00DC6EC4" w:rsidRPr="00B41037">
        <w:rPr>
          <w:rFonts w:ascii="Times New Roman" w:hAnsi="Times New Roman" w:cs="Times New Roman"/>
          <w:sz w:val="24"/>
          <w:szCs w:val="24"/>
        </w:rPr>
        <w:t>,</w:t>
      </w:r>
      <w:r w:rsidRPr="00B41037">
        <w:rPr>
          <w:rFonts w:ascii="Times New Roman" w:hAnsi="Times New Roman" w:cs="Times New Roman"/>
          <w:sz w:val="24"/>
          <w:szCs w:val="24"/>
        </w:rPr>
        <w:t xml:space="preserve"> 130</w:t>
      </w:r>
      <w:r w:rsidR="00DC6EC4" w:rsidRPr="00B41037">
        <w:rPr>
          <w:rFonts w:ascii="Times New Roman" w:hAnsi="Times New Roman" w:cs="Times New Roman"/>
          <w:sz w:val="24"/>
          <w:szCs w:val="24"/>
        </w:rPr>
        <w:t>, 104950</w:t>
      </w:r>
      <w:r w:rsidRPr="00B41037">
        <w:rPr>
          <w:rFonts w:ascii="Times New Roman" w:hAnsi="Times New Roman" w:cs="Times New Roman"/>
          <w:sz w:val="24"/>
          <w:szCs w:val="24"/>
        </w:rPr>
        <w:t>. doi.org/10.1016/j.envint.2019.104950</w:t>
      </w:r>
      <w:r w:rsidR="008507AF" w:rsidRPr="00B41037">
        <w:rPr>
          <w:rFonts w:ascii="Times New Roman" w:hAnsi="Times New Roman" w:cs="Times New Roman"/>
          <w:sz w:val="24"/>
          <w:szCs w:val="24"/>
        </w:rPr>
        <w:t>.</w:t>
      </w:r>
    </w:p>
    <w:p w:rsidR="008507AF" w:rsidRDefault="008507AF" w:rsidP="00B41037">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B41037">
        <w:rPr>
          <w:rFonts w:ascii="Times New Roman" w:hAnsi="Times New Roman" w:cs="Times New Roman"/>
          <w:sz w:val="24"/>
          <w:szCs w:val="24"/>
        </w:rPr>
        <w:t xml:space="preserve"> C. Valat, P. Marchand, B. Veyrand, M. Amelot, C. Burel, . . . G. Postollec (2011). Transfer of melamine in some poultry products. </w:t>
      </w:r>
      <w:r w:rsidR="00FF1DA9">
        <w:rPr>
          <w:rFonts w:ascii="Times New Roman" w:hAnsi="Times New Roman" w:cs="Times New Roman"/>
          <w:i/>
          <w:sz w:val="24"/>
          <w:szCs w:val="24"/>
        </w:rPr>
        <w:t>Poult. Sci.</w:t>
      </w:r>
      <w:r w:rsidRPr="00B41037">
        <w:rPr>
          <w:rFonts w:ascii="Times New Roman" w:hAnsi="Times New Roman" w:cs="Times New Roman"/>
          <w:sz w:val="24"/>
          <w:szCs w:val="24"/>
        </w:rPr>
        <w:t>, 90, 1358–1363</w:t>
      </w:r>
      <w:r w:rsidR="00B41037">
        <w:rPr>
          <w:rFonts w:ascii="Times New Roman" w:hAnsi="Times New Roman" w:cs="Times New Roman"/>
          <w:sz w:val="24"/>
          <w:szCs w:val="24"/>
        </w:rPr>
        <w:t>.</w:t>
      </w:r>
    </w:p>
    <w:p w:rsidR="00FB3E53" w:rsidRPr="00B41037" w:rsidRDefault="00FB3E53" w:rsidP="00B41037">
      <w:pPr>
        <w:pStyle w:val="ListParagraph"/>
        <w:numPr>
          <w:ilvl w:val="0"/>
          <w:numId w:val="7"/>
        </w:numPr>
        <w:autoSpaceDE w:val="0"/>
        <w:autoSpaceDN w:val="0"/>
        <w:adjustRightInd w:val="0"/>
        <w:spacing w:after="0" w:line="240" w:lineRule="auto"/>
        <w:ind w:left="810" w:hanging="450"/>
        <w:jc w:val="both"/>
        <w:rPr>
          <w:rFonts w:ascii="Times New Roman" w:hAnsi="Times New Roman" w:cs="Times New Roman"/>
          <w:sz w:val="24"/>
          <w:szCs w:val="24"/>
        </w:rPr>
      </w:pPr>
      <w:r w:rsidRPr="00B41037">
        <w:rPr>
          <w:rFonts w:ascii="Times New Roman" w:hAnsi="Times New Roman" w:cs="Times New Roman"/>
          <w:sz w:val="24"/>
          <w:szCs w:val="24"/>
        </w:rPr>
        <w:t xml:space="preserve">C. Christogiorgos, I. Sarakatsianos, and V. Samanidou (2018). </w:t>
      </w:r>
      <w:r w:rsidRPr="00B41037">
        <w:rPr>
          <w:rFonts w:ascii="Times New Roman" w:hAnsi="Times New Roman" w:cs="Times New Roman"/>
          <w:bCs/>
          <w:sz w:val="24"/>
          <w:szCs w:val="24"/>
        </w:rPr>
        <w:t xml:space="preserve">Cyromazine determination </w:t>
      </w:r>
      <w:r w:rsidR="00B66349" w:rsidRPr="00B41037">
        <w:rPr>
          <w:rFonts w:ascii="Times New Roman" w:hAnsi="Times New Roman" w:cs="Times New Roman"/>
          <w:bCs/>
          <w:sz w:val="24"/>
          <w:szCs w:val="24"/>
        </w:rPr>
        <w:t>in poultry</w:t>
      </w:r>
      <w:r w:rsidRPr="00B41037">
        <w:rPr>
          <w:rFonts w:ascii="Times New Roman" w:hAnsi="Times New Roman" w:cs="Times New Roman"/>
          <w:bCs/>
          <w:sz w:val="24"/>
          <w:szCs w:val="24"/>
        </w:rPr>
        <w:t xml:space="preserve"> based animal feedstuffs by HPLC/DAD using QuEChERS methodology. </w:t>
      </w:r>
      <w:r w:rsidR="00FF1DA9">
        <w:rPr>
          <w:rFonts w:ascii="Times New Roman" w:hAnsi="Times New Roman" w:cs="Times New Roman"/>
          <w:i/>
          <w:sz w:val="24"/>
          <w:szCs w:val="24"/>
        </w:rPr>
        <w:t>Eurasian J. Anal. Chem.</w:t>
      </w:r>
      <w:r w:rsidRPr="00B41037">
        <w:rPr>
          <w:rFonts w:ascii="Times New Roman" w:hAnsi="Times New Roman" w:cs="Times New Roman"/>
          <w:sz w:val="24"/>
          <w:szCs w:val="24"/>
        </w:rPr>
        <w:t>, 13 (5)</w:t>
      </w:r>
      <w:r w:rsidR="00B66349" w:rsidRPr="00B41037">
        <w:rPr>
          <w:rFonts w:ascii="Times New Roman" w:hAnsi="Times New Roman" w:cs="Times New Roman"/>
          <w:sz w:val="24"/>
          <w:szCs w:val="24"/>
        </w:rPr>
        <w:t xml:space="preserve">, </w:t>
      </w:r>
      <w:r w:rsidR="00B66349" w:rsidRPr="00B41037">
        <w:rPr>
          <w:rFonts w:ascii="Times New Roman" w:hAnsi="Times New Roman" w:cs="Times New Roman"/>
          <w:bCs/>
          <w:sz w:val="24"/>
          <w:szCs w:val="24"/>
        </w:rPr>
        <w:t>doi.org</w:t>
      </w:r>
      <w:r w:rsidRPr="00B41037">
        <w:rPr>
          <w:rFonts w:ascii="Times New Roman" w:hAnsi="Times New Roman" w:cs="Times New Roman"/>
          <w:sz w:val="24"/>
          <w:szCs w:val="24"/>
        </w:rPr>
        <w:t>/10.29333/ejac/92537</w:t>
      </w:r>
    </w:p>
    <w:p w:rsidR="00DB18EE" w:rsidRPr="00893843" w:rsidRDefault="00DB18EE" w:rsidP="00CF5AE1">
      <w:pPr>
        <w:pStyle w:val="ListParagraph"/>
        <w:autoSpaceDE w:val="0"/>
        <w:autoSpaceDN w:val="0"/>
        <w:adjustRightInd w:val="0"/>
        <w:spacing w:after="0" w:line="240" w:lineRule="auto"/>
        <w:jc w:val="both"/>
        <w:rPr>
          <w:rFonts w:ascii="Times New Roman" w:hAnsi="Times New Roman" w:cs="Times New Roman"/>
          <w:sz w:val="24"/>
          <w:szCs w:val="24"/>
        </w:rPr>
      </w:pPr>
    </w:p>
    <w:p w:rsidR="008B4823" w:rsidRPr="00893843" w:rsidRDefault="008B4823" w:rsidP="00DB18EE">
      <w:pPr>
        <w:spacing w:after="0" w:line="240" w:lineRule="auto"/>
        <w:jc w:val="both"/>
        <w:rPr>
          <w:rFonts w:ascii="Times New Roman" w:eastAsia="Times New Roman" w:hAnsi="Times New Roman" w:cs="Times New Roman"/>
          <w:color w:val="000000"/>
          <w:sz w:val="24"/>
          <w:szCs w:val="24"/>
        </w:rPr>
      </w:pPr>
    </w:p>
    <w:p w:rsidR="0041711A" w:rsidRPr="00893843" w:rsidRDefault="0041711A" w:rsidP="0041711A">
      <w:pPr>
        <w:spacing w:line="360" w:lineRule="auto"/>
        <w:jc w:val="both"/>
        <w:rPr>
          <w:rFonts w:ascii="Times New Roman" w:hAnsi="Times New Roman" w:cs="Times New Roman"/>
          <w:sz w:val="24"/>
          <w:szCs w:val="24"/>
        </w:rPr>
      </w:pPr>
    </w:p>
    <w:sectPr w:rsidR="0041711A" w:rsidRPr="0089384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D4" w:rsidRDefault="00D522D4" w:rsidP="00FB7F69">
      <w:pPr>
        <w:spacing w:after="0" w:line="240" w:lineRule="auto"/>
      </w:pPr>
      <w:r>
        <w:separator/>
      </w:r>
    </w:p>
  </w:endnote>
  <w:endnote w:type="continuationSeparator" w:id="0">
    <w:p w:rsidR="00D522D4" w:rsidRDefault="00D522D4" w:rsidP="00FB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empelGaramondLTStd-Roman">
    <w:altName w:val="Arial Unicode MS"/>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71663"/>
      <w:docPartObj>
        <w:docPartGallery w:val="Page Numbers (Bottom of Page)"/>
        <w:docPartUnique/>
      </w:docPartObj>
    </w:sdtPr>
    <w:sdtEndPr>
      <w:rPr>
        <w:noProof/>
      </w:rPr>
    </w:sdtEndPr>
    <w:sdtContent>
      <w:p w:rsidR="00EE4C6C" w:rsidRDefault="00EE4C6C">
        <w:pPr>
          <w:pStyle w:val="Footer"/>
          <w:jc w:val="center"/>
        </w:pPr>
        <w:r>
          <w:fldChar w:fldCharType="begin"/>
        </w:r>
        <w:r>
          <w:instrText xml:space="preserve"> PAGE   \* MERGEFORMAT </w:instrText>
        </w:r>
        <w:r>
          <w:fldChar w:fldCharType="separate"/>
        </w:r>
        <w:r w:rsidR="00D603E4">
          <w:rPr>
            <w:noProof/>
          </w:rPr>
          <w:t>11</w:t>
        </w:r>
        <w:r>
          <w:rPr>
            <w:noProof/>
          </w:rPr>
          <w:fldChar w:fldCharType="end"/>
        </w:r>
      </w:p>
    </w:sdtContent>
  </w:sdt>
  <w:p w:rsidR="00EE4C6C" w:rsidRDefault="00E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D4" w:rsidRDefault="00D522D4" w:rsidP="00FB7F69">
      <w:pPr>
        <w:spacing w:after="0" w:line="240" w:lineRule="auto"/>
      </w:pPr>
      <w:r>
        <w:separator/>
      </w:r>
    </w:p>
  </w:footnote>
  <w:footnote w:type="continuationSeparator" w:id="0">
    <w:p w:rsidR="00D522D4" w:rsidRDefault="00D522D4" w:rsidP="00FB7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2310"/>
    <w:multiLevelType w:val="hybridMultilevel"/>
    <w:tmpl w:val="BBBCC70C"/>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E22E1"/>
    <w:multiLevelType w:val="hybridMultilevel"/>
    <w:tmpl w:val="BBBCC70C"/>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65DF6"/>
    <w:multiLevelType w:val="hybridMultilevel"/>
    <w:tmpl w:val="BBBCC70C"/>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305AF"/>
    <w:multiLevelType w:val="hybridMultilevel"/>
    <w:tmpl w:val="BBBCC70C"/>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F1470"/>
    <w:multiLevelType w:val="hybridMultilevel"/>
    <w:tmpl w:val="72C215A4"/>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963BC"/>
    <w:multiLevelType w:val="hybridMultilevel"/>
    <w:tmpl w:val="CCD820E4"/>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D0CB4"/>
    <w:multiLevelType w:val="hybridMultilevel"/>
    <w:tmpl w:val="00F40122"/>
    <w:lvl w:ilvl="0" w:tplc="7AE6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EE"/>
    <w:rsid w:val="00000AA6"/>
    <w:rsid w:val="00000E54"/>
    <w:rsid w:val="000015B6"/>
    <w:rsid w:val="00001BB7"/>
    <w:rsid w:val="00001C5F"/>
    <w:rsid w:val="00001D0A"/>
    <w:rsid w:val="00002397"/>
    <w:rsid w:val="000025B0"/>
    <w:rsid w:val="00002EEC"/>
    <w:rsid w:val="0000376C"/>
    <w:rsid w:val="000038F9"/>
    <w:rsid w:val="00003DEF"/>
    <w:rsid w:val="00005DCA"/>
    <w:rsid w:val="00005EAB"/>
    <w:rsid w:val="0000623A"/>
    <w:rsid w:val="000065EA"/>
    <w:rsid w:val="00006FAE"/>
    <w:rsid w:val="000101BD"/>
    <w:rsid w:val="000104EB"/>
    <w:rsid w:val="000105F3"/>
    <w:rsid w:val="00010E9F"/>
    <w:rsid w:val="0001168E"/>
    <w:rsid w:val="000119AC"/>
    <w:rsid w:val="0001231B"/>
    <w:rsid w:val="00012B75"/>
    <w:rsid w:val="00014DCB"/>
    <w:rsid w:val="00015126"/>
    <w:rsid w:val="00015F1E"/>
    <w:rsid w:val="000163AC"/>
    <w:rsid w:val="0001683D"/>
    <w:rsid w:val="000172E8"/>
    <w:rsid w:val="0001730A"/>
    <w:rsid w:val="00017491"/>
    <w:rsid w:val="000179F6"/>
    <w:rsid w:val="000200B7"/>
    <w:rsid w:val="00020AFE"/>
    <w:rsid w:val="00020C72"/>
    <w:rsid w:val="00020CA8"/>
    <w:rsid w:val="00020CDE"/>
    <w:rsid w:val="00021CA5"/>
    <w:rsid w:val="00021FDF"/>
    <w:rsid w:val="000224B9"/>
    <w:rsid w:val="00022E87"/>
    <w:rsid w:val="00023224"/>
    <w:rsid w:val="000234B6"/>
    <w:rsid w:val="0002392D"/>
    <w:rsid w:val="00023AD0"/>
    <w:rsid w:val="00023FBA"/>
    <w:rsid w:val="000244C3"/>
    <w:rsid w:val="00024722"/>
    <w:rsid w:val="000256E3"/>
    <w:rsid w:val="00025BF6"/>
    <w:rsid w:val="00026364"/>
    <w:rsid w:val="00026BE1"/>
    <w:rsid w:val="000270EC"/>
    <w:rsid w:val="00027A2D"/>
    <w:rsid w:val="00027AAC"/>
    <w:rsid w:val="00030060"/>
    <w:rsid w:val="00030A77"/>
    <w:rsid w:val="00030C20"/>
    <w:rsid w:val="00031141"/>
    <w:rsid w:val="00031523"/>
    <w:rsid w:val="00031553"/>
    <w:rsid w:val="00032531"/>
    <w:rsid w:val="00032677"/>
    <w:rsid w:val="00032A9C"/>
    <w:rsid w:val="00032C14"/>
    <w:rsid w:val="00032DF9"/>
    <w:rsid w:val="0003377A"/>
    <w:rsid w:val="00034ADC"/>
    <w:rsid w:val="00035FA7"/>
    <w:rsid w:val="00036121"/>
    <w:rsid w:val="0003640F"/>
    <w:rsid w:val="000365FA"/>
    <w:rsid w:val="00036CB6"/>
    <w:rsid w:val="00036DCD"/>
    <w:rsid w:val="00036E76"/>
    <w:rsid w:val="0003709D"/>
    <w:rsid w:val="0003744B"/>
    <w:rsid w:val="000403A6"/>
    <w:rsid w:val="0004134E"/>
    <w:rsid w:val="00041489"/>
    <w:rsid w:val="000430D0"/>
    <w:rsid w:val="00044344"/>
    <w:rsid w:val="00044539"/>
    <w:rsid w:val="000448AB"/>
    <w:rsid w:val="00044963"/>
    <w:rsid w:val="00044D30"/>
    <w:rsid w:val="00045022"/>
    <w:rsid w:val="00046765"/>
    <w:rsid w:val="000469CB"/>
    <w:rsid w:val="00046DF0"/>
    <w:rsid w:val="0004758B"/>
    <w:rsid w:val="0004797E"/>
    <w:rsid w:val="000500EC"/>
    <w:rsid w:val="000509B4"/>
    <w:rsid w:val="000510B4"/>
    <w:rsid w:val="000514D6"/>
    <w:rsid w:val="00051E8F"/>
    <w:rsid w:val="00053489"/>
    <w:rsid w:val="000538EC"/>
    <w:rsid w:val="00053CD7"/>
    <w:rsid w:val="00054EE9"/>
    <w:rsid w:val="0005568A"/>
    <w:rsid w:val="00057200"/>
    <w:rsid w:val="00057A64"/>
    <w:rsid w:val="00060418"/>
    <w:rsid w:val="00060A3D"/>
    <w:rsid w:val="00060AC2"/>
    <w:rsid w:val="000616C5"/>
    <w:rsid w:val="000616FB"/>
    <w:rsid w:val="000621F7"/>
    <w:rsid w:val="00062BCA"/>
    <w:rsid w:val="000633F3"/>
    <w:rsid w:val="000633FB"/>
    <w:rsid w:val="00063624"/>
    <w:rsid w:val="00064189"/>
    <w:rsid w:val="00064452"/>
    <w:rsid w:val="00064674"/>
    <w:rsid w:val="00064D65"/>
    <w:rsid w:val="00064FF1"/>
    <w:rsid w:val="000653E5"/>
    <w:rsid w:val="00065A7C"/>
    <w:rsid w:val="00065C5B"/>
    <w:rsid w:val="00065DBE"/>
    <w:rsid w:val="00066232"/>
    <w:rsid w:val="000666EA"/>
    <w:rsid w:val="0006697D"/>
    <w:rsid w:val="00066AEA"/>
    <w:rsid w:val="00066E65"/>
    <w:rsid w:val="000674F6"/>
    <w:rsid w:val="0006780D"/>
    <w:rsid w:val="00067AA2"/>
    <w:rsid w:val="00067CA7"/>
    <w:rsid w:val="00070BF9"/>
    <w:rsid w:val="00071771"/>
    <w:rsid w:val="000720CB"/>
    <w:rsid w:val="000721CB"/>
    <w:rsid w:val="000722C4"/>
    <w:rsid w:val="00072C6A"/>
    <w:rsid w:val="00072D1D"/>
    <w:rsid w:val="00073140"/>
    <w:rsid w:val="00073E0A"/>
    <w:rsid w:val="0007427F"/>
    <w:rsid w:val="00074D86"/>
    <w:rsid w:val="00075241"/>
    <w:rsid w:val="000756DC"/>
    <w:rsid w:val="000756E6"/>
    <w:rsid w:val="0007624A"/>
    <w:rsid w:val="00076527"/>
    <w:rsid w:val="0007668E"/>
    <w:rsid w:val="000767C6"/>
    <w:rsid w:val="00077DAA"/>
    <w:rsid w:val="000801AE"/>
    <w:rsid w:val="000808F2"/>
    <w:rsid w:val="000814D4"/>
    <w:rsid w:val="00082319"/>
    <w:rsid w:val="00082663"/>
    <w:rsid w:val="000834CF"/>
    <w:rsid w:val="00083920"/>
    <w:rsid w:val="00083C16"/>
    <w:rsid w:val="00084495"/>
    <w:rsid w:val="00084825"/>
    <w:rsid w:val="000850A3"/>
    <w:rsid w:val="00085293"/>
    <w:rsid w:val="000856F8"/>
    <w:rsid w:val="00086A9B"/>
    <w:rsid w:val="00086D13"/>
    <w:rsid w:val="00087B0A"/>
    <w:rsid w:val="00087D31"/>
    <w:rsid w:val="00087F86"/>
    <w:rsid w:val="00090546"/>
    <w:rsid w:val="000905E9"/>
    <w:rsid w:val="000907EB"/>
    <w:rsid w:val="00090DA8"/>
    <w:rsid w:val="00091AAF"/>
    <w:rsid w:val="00092178"/>
    <w:rsid w:val="00092412"/>
    <w:rsid w:val="000931B1"/>
    <w:rsid w:val="00093C67"/>
    <w:rsid w:val="00093ECC"/>
    <w:rsid w:val="00093ED7"/>
    <w:rsid w:val="00094315"/>
    <w:rsid w:val="0009440C"/>
    <w:rsid w:val="000945C8"/>
    <w:rsid w:val="000946DA"/>
    <w:rsid w:val="00094D6F"/>
    <w:rsid w:val="00094F7D"/>
    <w:rsid w:val="000951D8"/>
    <w:rsid w:val="000955F5"/>
    <w:rsid w:val="00095B70"/>
    <w:rsid w:val="00095E30"/>
    <w:rsid w:val="00095E98"/>
    <w:rsid w:val="000968C8"/>
    <w:rsid w:val="00096CE5"/>
    <w:rsid w:val="00097B02"/>
    <w:rsid w:val="000A0D48"/>
    <w:rsid w:val="000A16AE"/>
    <w:rsid w:val="000A198A"/>
    <w:rsid w:val="000A1E9C"/>
    <w:rsid w:val="000A2051"/>
    <w:rsid w:val="000A22B0"/>
    <w:rsid w:val="000A2429"/>
    <w:rsid w:val="000A2D1E"/>
    <w:rsid w:val="000A2E21"/>
    <w:rsid w:val="000A316A"/>
    <w:rsid w:val="000A366F"/>
    <w:rsid w:val="000A3B98"/>
    <w:rsid w:val="000A406A"/>
    <w:rsid w:val="000A4103"/>
    <w:rsid w:val="000A429D"/>
    <w:rsid w:val="000A48D9"/>
    <w:rsid w:val="000A59AF"/>
    <w:rsid w:val="000A5F70"/>
    <w:rsid w:val="000A686B"/>
    <w:rsid w:val="000A7105"/>
    <w:rsid w:val="000A71F8"/>
    <w:rsid w:val="000A793B"/>
    <w:rsid w:val="000B00AF"/>
    <w:rsid w:val="000B0AE7"/>
    <w:rsid w:val="000B160D"/>
    <w:rsid w:val="000B1809"/>
    <w:rsid w:val="000B2518"/>
    <w:rsid w:val="000B259D"/>
    <w:rsid w:val="000B26D1"/>
    <w:rsid w:val="000B277E"/>
    <w:rsid w:val="000B29EC"/>
    <w:rsid w:val="000B2A96"/>
    <w:rsid w:val="000B2CAA"/>
    <w:rsid w:val="000B3730"/>
    <w:rsid w:val="000B47C4"/>
    <w:rsid w:val="000B55E0"/>
    <w:rsid w:val="000B5706"/>
    <w:rsid w:val="000B65DA"/>
    <w:rsid w:val="000B69FE"/>
    <w:rsid w:val="000B792A"/>
    <w:rsid w:val="000C06AA"/>
    <w:rsid w:val="000C06DB"/>
    <w:rsid w:val="000C070D"/>
    <w:rsid w:val="000C0765"/>
    <w:rsid w:val="000C10AE"/>
    <w:rsid w:val="000C1495"/>
    <w:rsid w:val="000C1933"/>
    <w:rsid w:val="000C282F"/>
    <w:rsid w:val="000C301B"/>
    <w:rsid w:val="000C3D6C"/>
    <w:rsid w:val="000C3EF1"/>
    <w:rsid w:val="000C41EB"/>
    <w:rsid w:val="000C5DD4"/>
    <w:rsid w:val="000C619B"/>
    <w:rsid w:val="000C6861"/>
    <w:rsid w:val="000C68A6"/>
    <w:rsid w:val="000C7E4C"/>
    <w:rsid w:val="000D0B13"/>
    <w:rsid w:val="000D0B9E"/>
    <w:rsid w:val="000D0F82"/>
    <w:rsid w:val="000D17AC"/>
    <w:rsid w:val="000D1A04"/>
    <w:rsid w:val="000D2150"/>
    <w:rsid w:val="000D22F3"/>
    <w:rsid w:val="000D3578"/>
    <w:rsid w:val="000D3BA3"/>
    <w:rsid w:val="000D40B7"/>
    <w:rsid w:val="000D454C"/>
    <w:rsid w:val="000D51F4"/>
    <w:rsid w:val="000D63E2"/>
    <w:rsid w:val="000D660B"/>
    <w:rsid w:val="000D686E"/>
    <w:rsid w:val="000D6DCE"/>
    <w:rsid w:val="000D7B62"/>
    <w:rsid w:val="000D7BDE"/>
    <w:rsid w:val="000E0096"/>
    <w:rsid w:val="000E0157"/>
    <w:rsid w:val="000E158E"/>
    <w:rsid w:val="000E15EB"/>
    <w:rsid w:val="000E17E7"/>
    <w:rsid w:val="000E1B0E"/>
    <w:rsid w:val="000E1DA2"/>
    <w:rsid w:val="000E222E"/>
    <w:rsid w:val="000E22D0"/>
    <w:rsid w:val="000E3447"/>
    <w:rsid w:val="000E3489"/>
    <w:rsid w:val="000E4059"/>
    <w:rsid w:val="000E425F"/>
    <w:rsid w:val="000E43BF"/>
    <w:rsid w:val="000E43C1"/>
    <w:rsid w:val="000E4943"/>
    <w:rsid w:val="000E49EF"/>
    <w:rsid w:val="000E55E6"/>
    <w:rsid w:val="000E5B74"/>
    <w:rsid w:val="000E5DE3"/>
    <w:rsid w:val="000E5E09"/>
    <w:rsid w:val="000E5F1E"/>
    <w:rsid w:val="000E69A5"/>
    <w:rsid w:val="000E69F7"/>
    <w:rsid w:val="000F0406"/>
    <w:rsid w:val="000F0432"/>
    <w:rsid w:val="000F1F50"/>
    <w:rsid w:val="000F2824"/>
    <w:rsid w:val="000F2AE6"/>
    <w:rsid w:val="000F300F"/>
    <w:rsid w:val="000F342F"/>
    <w:rsid w:val="000F37EE"/>
    <w:rsid w:val="000F3D79"/>
    <w:rsid w:val="000F462B"/>
    <w:rsid w:val="000F4DF4"/>
    <w:rsid w:val="000F5112"/>
    <w:rsid w:val="000F538B"/>
    <w:rsid w:val="000F57BA"/>
    <w:rsid w:val="000F5EA1"/>
    <w:rsid w:val="000F5EB3"/>
    <w:rsid w:val="000F669F"/>
    <w:rsid w:val="000F68D7"/>
    <w:rsid w:val="000F69B8"/>
    <w:rsid w:val="000F7BCD"/>
    <w:rsid w:val="001002B5"/>
    <w:rsid w:val="00100C17"/>
    <w:rsid w:val="00100E50"/>
    <w:rsid w:val="00101367"/>
    <w:rsid w:val="001015EF"/>
    <w:rsid w:val="00101606"/>
    <w:rsid w:val="001018C9"/>
    <w:rsid w:val="00101965"/>
    <w:rsid w:val="00101BB4"/>
    <w:rsid w:val="00101C7A"/>
    <w:rsid w:val="0010260D"/>
    <w:rsid w:val="00103236"/>
    <w:rsid w:val="001036BF"/>
    <w:rsid w:val="00103C95"/>
    <w:rsid w:val="00103F35"/>
    <w:rsid w:val="0010405E"/>
    <w:rsid w:val="0010413A"/>
    <w:rsid w:val="001049BA"/>
    <w:rsid w:val="001050DD"/>
    <w:rsid w:val="00105E93"/>
    <w:rsid w:val="00105ECE"/>
    <w:rsid w:val="00107600"/>
    <w:rsid w:val="00107991"/>
    <w:rsid w:val="00107C38"/>
    <w:rsid w:val="00107CA4"/>
    <w:rsid w:val="001101BC"/>
    <w:rsid w:val="001103F1"/>
    <w:rsid w:val="001109BF"/>
    <w:rsid w:val="0011157C"/>
    <w:rsid w:val="001118CA"/>
    <w:rsid w:val="00112249"/>
    <w:rsid w:val="00112BD6"/>
    <w:rsid w:val="0011321A"/>
    <w:rsid w:val="00113A7D"/>
    <w:rsid w:val="001145C2"/>
    <w:rsid w:val="00114851"/>
    <w:rsid w:val="001149E7"/>
    <w:rsid w:val="00114ACD"/>
    <w:rsid w:val="00115084"/>
    <w:rsid w:val="00115503"/>
    <w:rsid w:val="0011562C"/>
    <w:rsid w:val="00115679"/>
    <w:rsid w:val="001156E6"/>
    <w:rsid w:val="00115A0E"/>
    <w:rsid w:val="00116A51"/>
    <w:rsid w:val="00117DAB"/>
    <w:rsid w:val="00117E8E"/>
    <w:rsid w:val="00120239"/>
    <w:rsid w:val="00120501"/>
    <w:rsid w:val="001205E1"/>
    <w:rsid w:val="00120AC4"/>
    <w:rsid w:val="00121521"/>
    <w:rsid w:val="00121885"/>
    <w:rsid w:val="0012260D"/>
    <w:rsid w:val="00122996"/>
    <w:rsid w:val="00122DCA"/>
    <w:rsid w:val="00123076"/>
    <w:rsid w:val="001238FD"/>
    <w:rsid w:val="00123BC1"/>
    <w:rsid w:val="00123ED6"/>
    <w:rsid w:val="001242A3"/>
    <w:rsid w:val="001248E3"/>
    <w:rsid w:val="00124B04"/>
    <w:rsid w:val="00124B37"/>
    <w:rsid w:val="00124C39"/>
    <w:rsid w:val="00125396"/>
    <w:rsid w:val="00125EEE"/>
    <w:rsid w:val="00125FA9"/>
    <w:rsid w:val="0012621C"/>
    <w:rsid w:val="0012692D"/>
    <w:rsid w:val="0012742D"/>
    <w:rsid w:val="00130882"/>
    <w:rsid w:val="001308B8"/>
    <w:rsid w:val="00131587"/>
    <w:rsid w:val="00131CA1"/>
    <w:rsid w:val="00131E34"/>
    <w:rsid w:val="001328B4"/>
    <w:rsid w:val="00132E04"/>
    <w:rsid w:val="0013393B"/>
    <w:rsid w:val="00133986"/>
    <w:rsid w:val="00133CBA"/>
    <w:rsid w:val="00133E70"/>
    <w:rsid w:val="00134823"/>
    <w:rsid w:val="001349BD"/>
    <w:rsid w:val="00134C3A"/>
    <w:rsid w:val="00135073"/>
    <w:rsid w:val="0013518F"/>
    <w:rsid w:val="00135FD1"/>
    <w:rsid w:val="00136A88"/>
    <w:rsid w:val="00136F65"/>
    <w:rsid w:val="0013756E"/>
    <w:rsid w:val="001375DB"/>
    <w:rsid w:val="001377C2"/>
    <w:rsid w:val="0014076C"/>
    <w:rsid w:val="00141A34"/>
    <w:rsid w:val="001422A6"/>
    <w:rsid w:val="0014296C"/>
    <w:rsid w:val="00142A61"/>
    <w:rsid w:val="00142F3A"/>
    <w:rsid w:val="00142FE3"/>
    <w:rsid w:val="00143589"/>
    <w:rsid w:val="0014360D"/>
    <w:rsid w:val="00144500"/>
    <w:rsid w:val="00144533"/>
    <w:rsid w:val="00144F99"/>
    <w:rsid w:val="0014505C"/>
    <w:rsid w:val="0014549F"/>
    <w:rsid w:val="00145652"/>
    <w:rsid w:val="0014588B"/>
    <w:rsid w:val="001461E3"/>
    <w:rsid w:val="0014628F"/>
    <w:rsid w:val="00146494"/>
    <w:rsid w:val="001467EC"/>
    <w:rsid w:val="00146BC5"/>
    <w:rsid w:val="00146FA3"/>
    <w:rsid w:val="001471A9"/>
    <w:rsid w:val="001476DE"/>
    <w:rsid w:val="00147803"/>
    <w:rsid w:val="00147908"/>
    <w:rsid w:val="00147A04"/>
    <w:rsid w:val="00147FEF"/>
    <w:rsid w:val="00150159"/>
    <w:rsid w:val="001504CF"/>
    <w:rsid w:val="001516D9"/>
    <w:rsid w:val="001516FD"/>
    <w:rsid w:val="00152158"/>
    <w:rsid w:val="00152293"/>
    <w:rsid w:val="001526D4"/>
    <w:rsid w:val="0015282A"/>
    <w:rsid w:val="00152FA8"/>
    <w:rsid w:val="00153354"/>
    <w:rsid w:val="00153753"/>
    <w:rsid w:val="001538A1"/>
    <w:rsid w:val="00153BE5"/>
    <w:rsid w:val="00153DC1"/>
    <w:rsid w:val="00154834"/>
    <w:rsid w:val="00154C23"/>
    <w:rsid w:val="0015515E"/>
    <w:rsid w:val="0015545A"/>
    <w:rsid w:val="00155653"/>
    <w:rsid w:val="001560AB"/>
    <w:rsid w:val="0015703B"/>
    <w:rsid w:val="00157AE7"/>
    <w:rsid w:val="0016078B"/>
    <w:rsid w:val="001607EC"/>
    <w:rsid w:val="00160DB0"/>
    <w:rsid w:val="0016139C"/>
    <w:rsid w:val="00161E64"/>
    <w:rsid w:val="0016287A"/>
    <w:rsid w:val="00162ECC"/>
    <w:rsid w:val="00163423"/>
    <w:rsid w:val="001649B1"/>
    <w:rsid w:val="00164F3B"/>
    <w:rsid w:val="00164F92"/>
    <w:rsid w:val="001650A2"/>
    <w:rsid w:val="00165422"/>
    <w:rsid w:val="001654AD"/>
    <w:rsid w:val="001657DD"/>
    <w:rsid w:val="00165BC4"/>
    <w:rsid w:val="001667B8"/>
    <w:rsid w:val="00166E1E"/>
    <w:rsid w:val="00167386"/>
    <w:rsid w:val="001673FC"/>
    <w:rsid w:val="00167D6F"/>
    <w:rsid w:val="00170248"/>
    <w:rsid w:val="0017051A"/>
    <w:rsid w:val="00170770"/>
    <w:rsid w:val="00170989"/>
    <w:rsid w:val="00170995"/>
    <w:rsid w:val="001715FD"/>
    <w:rsid w:val="0017281F"/>
    <w:rsid w:val="00172B1B"/>
    <w:rsid w:val="00172BF8"/>
    <w:rsid w:val="00172CE7"/>
    <w:rsid w:val="00172F94"/>
    <w:rsid w:val="001730E8"/>
    <w:rsid w:val="001730F4"/>
    <w:rsid w:val="00173124"/>
    <w:rsid w:val="001742B6"/>
    <w:rsid w:val="001744FF"/>
    <w:rsid w:val="00174766"/>
    <w:rsid w:val="00174847"/>
    <w:rsid w:val="00174AA7"/>
    <w:rsid w:val="00175208"/>
    <w:rsid w:val="0017575E"/>
    <w:rsid w:val="00175F1C"/>
    <w:rsid w:val="00176876"/>
    <w:rsid w:val="00176B37"/>
    <w:rsid w:val="00176BAF"/>
    <w:rsid w:val="0017722B"/>
    <w:rsid w:val="001779B6"/>
    <w:rsid w:val="00177DA9"/>
    <w:rsid w:val="0018038B"/>
    <w:rsid w:val="0018050A"/>
    <w:rsid w:val="00180544"/>
    <w:rsid w:val="00180770"/>
    <w:rsid w:val="0018081F"/>
    <w:rsid w:val="00180EB5"/>
    <w:rsid w:val="0018160F"/>
    <w:rsid w:val="001819F5"/>
    <w:rsid w:val="0018208D"/>
    <w:rsid w:val="0018252A"/>
    <w:rsid w:val="00182713"/>
    <w:rsid w:val="00182987"/>
    <w:rsid w:val="001829B1"/>
    <w:rsid w:val="001829F5"/>
    <w:rsid w:val="00182E10"/>
    <w:rsid w:val="001831DF"/>
    <w:rsid w:val="001838A2"/>
    <w:rsid w:val="00183F58"/>
    <w:rsid w:val="00184BE5"/>
    <w:rsid w:val="00185461"/>
    <w:rsid w:val="001854D2"/>
    <w:rsid w:val="0018668B"/>
    <w:rsid w:val="00186D17"/>
    <w:rsid w:val="00186F69"/>
    <w:rsid w:val="00187420"/>
    <w:rsid w:val="00187888"/>
    <w:rsid w:val="00187D7E"/>
    <w:rsid w:val="0019079B"/>
    <w:rsid w:val="00190A08"/>
    <w:rsid w:val="00190C77"/>
    <w:rsid w:val="00190E02"/>
    <w:rsid w:val="0019105E"/>
    <w:rsid w:val="001913B9"/>
    <w:rsid w:val="001915DA"/>
    <w:rsid w:val="00191D6A"/>
    <w:rsid w:val="001923B0"/>
    <w:rsid w:val="001926CE"/>
    <w:rsid w:val="00192C2C"/>
    <w:rsid w:val="00193488"/>
    <w:rsid w:val="001936F5"/>
    <w:rsid w:val="00193A74"/>
    <w:rsid w:val="00193BB9"/>
    <w:rsid w:val="00193BE7"/>
    <w:rsid w:val="00193DDF"/>
    <w:rsid w:val="00194677"/>
    <w:rsid w:val="0019559F"/>
    <w:rsid w:val="00195EB4"/>
    <w:rsid w:val="00196388"/>
    <w:rsid w:val="00196E48"/>
    <w:rsid w:val="001972C3"/>
    <w:rsid w:val="00197603"/>
    <w:rsid w:val="00197CDF"/>
    <w:rsid w:val="001A0AD8"/>
    <w:rsid w:val="001A0BD3"/>
    <w:rsid w:val="001A0D1B"/>
    <w:rsid w:val="001A0DFC"/>
    <w:rsid w:val="001A0F24"/>
    <w:rsid w:val="001A0F85"/>
    <w:rsid w:val="001A1309"/>
    <w:rsid w:val="001A1760"/>
    <w:rsid w:val="001A1C96"/>
    <w:rsid w:val="001A216A"/>
    <w:rsid w:val="001A2672"/>
    <w:rsid w:val="001A2E0D"/>
    <w:rsid w:val="001A33F1"/>
    <w:rsid w:val="001A34EE"/>
    <w:rsid w:val="001A37EF"/>
    <w:rsid w:val="001A3FC5"/>
    <w:rsid w:val="001A467A"/>
    <w:rsid w:val="001A4C3B"/>
    <w:rsid w:val="001A53AC"/>
    <w:rsid w:val="001A701A"/>
    <w:rsid w:val="001A7CB8"/>
    <w:rsid w:val="001A7FF3"/>
    <w:rsid w:val="001B002B"/>
    <w:rsid w:val="001B0126"/>
    <w:rsid w:val="001B0BC4"/>
    <w:rsid w:val="001B0E6B"/>
    <w:rsid w:val="001B1266"/>
    <w:rsid w:val="001B13BE"/>
    <w:rsid w:val="001B1772"/>
    <w:rsid w:val="001B24A9"/>
    <w:rsid w:val="001B2E28"/>
    <w:rsid w:val="001B38B6"/>
    <w:rsid w:val="001B3F0B"/>
    <w:rsid w:val="001B3F2F"/>
    <w:rsid w:val="001B4003"/>
    <w:rsid w:val="001B414F"/>
    <w:rsid w:val="001B52EE"/>
    <w:rsid w:val="001B54B4"/>
    <w:rsid w:val="001B57CD"/>
    <w:rsid w:val="001B605A"/>
    <w:rsid w:val="001B60E5"/>
    <w:rsid w:val="001B7FD3"/>
    <w:rsid w:val="001C01DB"/>
    <w:rsid w:val="001C1E2A"/>
    <w:rsid w:val="001C2020"/>
    <w:rsid w:val="001C217D"/>
    <w:rsid w:val="001C2736"/>
    <w:rsid w:val="001C3DB2"/>
    <w:rsid w:val="001C4712"/>
    <w:rsid w:val="001C5A71"/>
    <w:rsid w:val="001C5DA8"/>
    <w:rsid w:val="001C5DD6"/>
    <w:rsid w:val="001C60BA"/>
    <w:rsid w:val="001C6AFF"/>
    <w:rsid w:val="001C7C5D"/>
    <w:rsid w:val="001C7DFF"/>
    <w:rsid w:val="001D0132"/>
    <w:rsid w:val="001D0250"/>
    <w:rsid w:val="001D03B2"/>
    <w:rsid w:val="001D0C62"/>
    <w:rsid w:val="001D22DB"/>
    <w:rsid w:val="001D250E"/>
    <w:rsid w:val="001D2885"/>
    <w:rsid w:val="001D2AB0"/>
    <w:rsid w:val="001D3ADE"/>
    <w:rsid w:val="001D3B11"/>
    <w:rsid w:val="001D3CDA"/>
    <w:rsid w:val="001D479C"/>
    <w:rsid w:val="001D4980"/>
    <w:rsid w:val="001D4B09"/>
    <w:rsid w:val="001D5195"/>
    <w:rsid w:val="001D59C0"/>
    <w:rsid w:val="001D6D04"/>
    <w:rsid w:val="001D6D8D"/>
    <w:rsid w:val="001D6DD6"/>
    <w:rsid w:val="001D73A7"/>
    <w:rsid w:val="001D79D1"/>
    <w:rsid w:val="001D7EA7"/>
    <w:rsid w:val="001D7F76"/>
    <w:rsid w:val="001E0BE4"/>
    <w:rsid w:val="001E157F"/>
    <w:rsid w:val="001E2B33"/>
    <w:rsid w:val="001E2FF8"/>
    <w:rsid w:val="001E3094"/>
    <w:rsid w:val="001E3335"/>
    <w:rsid w:val="001E3739"/>
    <w:rsid w:val="001E3CD2"/>
    <w:rsid w:val="001E3F30"/>
    <w:rsid w:val="001E48DE"/>
    <w:rsid w:val="001E4923"/>
    <w:rsid w:val="001E4AAE"/>
    <w:rsid w:val="001E539B"/>
    <w:rsid w:val="001E543A"/>
    <w:rsid w:val="001E5A2F"/>
    <w:rsid w:val="001E6590"/>
    <w:rsid w:val="001E6F7B"/>
    <w:rsid w:val="001E758E"/>
    <w:rsid w:val="001E76F1"/>
    <w:rsid w:val="001F068F"/>
    <w:rsid w:val="001F114E"/>
    <w:rsid w:val="001F14DE"/>
    <w:rsid w:val="001F1559"/>
    <w:rsid w:val="001F182E"/>
    <w:rsid w:val="001F1895"/>
    <w:rsid w:val="001F1F6D"/>
    <w:rsid w:val="001F214D"/>
    <w:rsid w:val="001F2482"/>
    <w:rsid w:val="001F24D3"/>
    <w:rsid w:val="001F276C"/>
    <w:rsid w:val="001F2859"/>
    <w:rsid w:val="001F2C5C"/>
    <w:rsid w:val="001F3EFD"/>
    <w:rsid w:val="001F4169"/>
    <w:rsid w:val="001F4B87"/>
    <w:rsid w:val="001F54E4"/>
    <w:rsid w:val="001F73E8"/>
    <w:rsid w:val="001F73FC"/>
    <w:rsid w:val="001F763D"/>
    <w:rsid w:val="001F7E24"/>
    <w:rsid w:val="0020094F"/>
    <w:rsid w:val="00200E3F"/>
    <w:rsid w:val="0020107F"/>
    <w:rsid w:val="00201BB8"/>
    <w:rsid w:val="0020222F"/>
    <w:rsid w:val="00202AA4"/>
    <w:rsid w:val="00203539"/>
    <w:rsid w:val="00203696"/>
    <w:rsid w:val="002037E6"/>
    <w:rsid w:val="00203C85"/>
    <w:rsid w:val="00203D25"/>
    <w:rsid w:val="00203FF7"/>
    <w:rsid w:val="0020417D"/>
    <w:rsid w:val="00205308"/>
    <w:rsid w:val="00205CDD"/>
    <w:rsid w:val="00206077"/>
    <w:rsid w:val="0020616A"/>
    <w:rsid w:val="00206563"/>
    <w:rsid w:val="00206D56"/>
    <w:rsid w:val="0020722B"/>
    <w:rsid w:val="00207304"/>
    <w:rsid w:val="0021009B"/>
    <w:rsid w:val="002107D7"/>
    <w:rsid w:val="002109EF"/>
    <w:rsid w:val="00210C71"/>
    <w:rsid w:val="00210CA4"/>
    <w:rsid w:val="0021268F"/>
    <w:rsid w:val="00212F6E"/>
    <w:rsid w:val="002137CB"/>
    <w:rsid w:val="002138FA"/>
    <w:rsid w:val="002141D2"/>
    <w:rsid w:val="002141DD"/>
    <w:rsid w:val="00214394"/>
    <w:rsid w:val="002146BF"/>
    <w:rsid w:val="0021540D"/>
    <w:rsid w:val="002173A4"/>
    <w:rsid w:val="00217A66"/>
    <w:rsid w:val="0022014F"/>
    <w:rsid w:val="002205F5"/>
    <w:rsid w:val="002206F8"/>
    <w:rsid w:val="0022094C"/>
    <w:rsid w:val="00221581"/>
    <w:rsid w:val="00221620"/>
    <w:rsid w:val="00221698"/>
    <w:rsid w:val="0022195B"/>
    <w:rsid w:val="00221D15"/>
    <w:rsid w:val="00221DB2"/>
    <w:rsid w:val="0022202C"/>
    <w:rsid w:val="00222251"/>
    <w:rsid w:val="0022397F"/>
    <w:rsid w:val="00223CD8"/>
    <w:rsid w:val="0022409E"/>
    <w:rsid w:val="00224273"/>
    <w:rsid w:val="00224FC8"/>
    <w:rsid w:val="00224FEB"/>
    <w:rsid w:val="002255C2"/>
    <w:rsid w:val="00225AAA"/>
    <w:rsid w:val="00225D70"/>
    <w:rsid w:val="00226468"/>
    <w:rsid w:val="00227CCE"/>
    <w:rsid w:val="002302B4"/>
    <w:rsid w:val="00230AE2"/>
    <w:rsid w:val="00230E90"/>
    <w:rsid w:val="00230FF5"/>
    <w:rsid w:val="0023108B"/>
    <w:rsid w:val="002316BD"/>
    <w:rsid w:val="00231BBB"/>
    <w:rsid w:val="00231FD5"/>
    <w:rsid w:val="00232389"/>
    <w:rsid w:val="002337F9"/>
    <w:rsid w:val="00233918"/>
    <w:rsid w:val="00233C46"/>
    <w:rsid w:val="00233DAE"/>
    <w:rsid w:val="002346BF"/>
    <w:rsid w:val="00234C1D"/>
    <w:rsid w:val="00234F5A"/>
    <w:rsid w:val="002350D9"/>
    <w:rsid w:val="00235474"/>
    <w:rsid w:val="00235898"/>
    <w:rsid w:val="00236013"/>
    <w:rsid w:val="002360E5"/>
    <w:rsid w:val="0023611A"/>
    <w:rsid w:val="00236C8F"/>
    <w:rsid w:val="00236E62"/>
    <w:rsid w:val="00237CC9"/>
    <w:rsid w:val="00240377"/>
    <w:rsid w:val="00240965"/>
    <w:rsid w:val="00240BB9"/>
    <w:rsid w:val="002412B7"/>
    <w:rsid w:val="00242493"/>
    <w:rsid w:val="00242787"/>
    <w:rsid w:val="00242ACE"/>
    <w:rsid w:val="00243ED6"/>
    <w:rsid w:val="002441DA"/>
    <w:rsid w:val="0024450F"/>
    <w:rsid w:val="00244E63"/>
    <w:rsid w:val="00245173"/>
    <w:rsid w:val="002465B0"/>
    <w:rsid w:val="0024698C"/>
    <w:rsid w:val="00246AE8"/>
    <w:rsid w:val="0024713C"/>
    <w:rsid w:val="00247596"/>
    <w:rsid w:val="002475B7"/>
    <w:rsid w:val="0024788B"/>
    <w:rsid w:val="00247F9E"/>
    <w:rsid w:val="00250124"/>
    <w:rsid w:val="002501FA"/>
    <w:rsid w:val="00250CEB"/>
    <w:rsid w:val="00250D58"/>
    <w:rsid w:val="00250DFF"/>
    <w:rsid w:val="00250EA9"/>
    <w:rsid w:val="002512AA"/>
    <w:rsid w:val="00251EE0"/>
    <w:rsid w:val="00252B62"/>
    <w:rsid w:val="00253512"/>
    <w:rsid w:val="0025416C"/>
    <w:rsid w:val="00254631"/>
    <w:rsid w:val="002548AA"/>
    <w:rsid w:val="0025560D"/>
    <w:rsid w:val="0025588F"/>
    <w:rsid w:val="00255E5D"/>
    <w:rsid w:val="00255FC0"/>
    <w:rsid w:val="00256625"/>
    <w:rsid w:val="00256D55"/>
    <w:rsid w:val="00257BB0"/>
    <w:rsid w:val="00260FBB"/>
    <w:rsid w:val="00261CA1"/>
    <w:rsid w:val="00262175"/>
    <w:rsid w:val="00262301"/>
    <w:rsid w:val="00262880"/>
    <w:rsid w:val="002629DF"/>
    <w:rsid w:val="00262B38"/>
    <w:rsid w:val="00262EF8"/>
    <w:rsid w:val="0026311A"/>
    <w:rsid w:val="002638DD"/>
    <w:rsid w:val="002639DC"/>
    <w:rsid w:val="00264502"/>
    <w:rsid w:val="00264503"/>
    <w:rsid w:val="002652D2"/>
    <w:rsid w:val="00265D75"/>
    <w:rsid w:val="00266B2E"/>
    <w:rsid w:val="00266B7C"/>
    <w:rsid w:val="00267C24"/>
    <w:rsid w:val="00267FD0"/>
    <w:rsid w:val="002700C7"/>
    <w:rsid w:val="00271D6A"/>
    <w:rsid w:val="00273A8D"/>
    <w:rsid w:val="002744FB"/>
    <w:rsid w:val="002748E4"/>
    <w:rsid w:val="00275749"/>
    <w:rsid w:val="00275B9D"/>
    <w:rsid w:val="00276CAD"/>
    <w:rsid w:val="00277096"/>
    <w:rsid w:val="0027715B"/>
    <w:rsid w:val="0027738E"/>
    <w:rsid w:val="002773DE"/>
    <w:rsid w:val="00277ED1"/>
    <w:rsid w:val="002807ED"/>
    <w:rsid w:val="002808CC"/>
    <w:rsid w:val="00280DC4"/>
    <w:rsid w:val="00280DD7"/>
    <w:rsid w:val="00281673"/>
    <w:rsid w:val="002817D6"/>
    <w:rsid w:val="00281DB2"/>
    <w:rsid w:val="00281E53"/>
    <w:rsid w:val="002822DF"/>
    <w:rsid w:val="002827F1"/>
    <w:rsid w:val="00282F83"/>
    <w:rsid w:val="002834E1"/>
    <w:rsid w:val="002838F1"/>
    <w:rsid w:val="00283AFC"/>
    <w:rsid w:val="00284028"/>
    <w:rsid w:val="002841FA"/>
    <w:rsid w:val="002848AD"/>
    <w:rsid w:val="0028540B"/>
    <w:rsid w:val="00285A93"/>
    <w:rsid w:val="00286048"/>
    <w:rsid w:val="00286E1C"/>
    <w:rsid w:val="002877E7"/>
    <w:rsid w:val="00287E9E"/>
    <w:rsid w:val="0029009B"/>
    <w:rsid w:val="002902A9"/>
    <w:rsid w:val="00290533"/>
    <w:rsid w:val="00290EB8"/>
    <w:rsid w:val="00290EDA"/>
    <w:rsid w:val="00290FC6"/>
    <w:rsid w:val="002915BE"/>
    <w:rsid w:val="00291817"/>
    <w:rsid w:val="00291992"/>
    <w:rsid w:val="00291B79"/>
    <w:rsid w:val="00291FD8"/>
    <w:rsid w:val="0029221F"/>
    <w:rsid w:val="00292922"/>
    <w:rsid w:val="0029307F"/>
    <w:rsid w:val="00293403"/>
    <w:rsid w:val="002937DA"/>
    <w:rsid w:val="00293A97"/>
    <w:rsid w:val="00293F29"/>
    <w:rsid w:val="00293FCD"/>
    <w:rsid w:val="002948A5"/>
    <w:rsid w:val="002949C8"/>
    <w:rsid w:val="00295266"/>
    <w:rsid w:val="00295A79"/>
    <w:rsid w:val="0029632F"/>
    <w:rsid w:val="0029639D"/>
    <w:rsid w:val="00296CAA"/>
    <w:rsid w:val="00297D8D"/>
    <w:rsid w:val="00297FF5"/>
    <w:rsid w:val="002A107F"/>
    <w:rsid w:val="002A14CF"/>
    <w:rsid w:val="002A172F"/>
    <w:rsid w:val="002A2319"/>
    <w:rsid w:val="002A2D7B"/>
    <w:rsid w:val="002A2F02"/>
    <w:rsid w:val="002A3038"/>
    <w:rsid w:val="002A37BF"/>
    <w:rsid w:val="002A3B06"/>
    <w:rsid w:val="002A4120"/>
    <w:rsid w:val="002A426A"/>
    <w:rsid w:val="002A46CD"/>
    <w:rsid w:val="002A477D"/>
    <w:rsid w:val="002A4CE4"/>
    <w:rsid w:val="002A556E"/>
    <w:rsid w:val="002A5FE3"/>
    <w:rsid w:val="002A6BA3"/>
    <w:rsid w:val="002A6BD7"/>
    <w:rsid w:val="002A753A"/>
    <w:rsid w:val="002B0B06"/>
    <w:rsid w:val="002B14ED"/>
    <w:rsid w:val="002B1B2D"/>
    <w:rsid w:val="002B2083"/>
    <w:rsid w:val="002B209B"/>
    <w:rsid w:val="002B236C"/>
    <w:rsid w:val="002B28F2"/>
    <w:rsid w:val="002B2C22"/>
    <w:rsid w:val="002B2D9C"/>
    <w:rsid w:val="002B3627"/>
    <w:rsid w:val="002B38DF"/>
    <w:rsid w:val="002B3D7E"/>
    <w:rsid w:val="002B4832"/>
    <w:rsid w:val="002B4CB6"/>
    <w:rsid w:val="002B5609"/>
    <w:rsid w:val="002B583D"/>
    <w:rsid w:val="002B5B92"/>
    <w:rsid w:val="002B76CF"/>
    <w:rsid w:val="002C0964"/>
    <w:rsid w:val="002C0FB0"/>
    <w:rsid w:val="002C1693"/>
    <w:rsid w:val="002C192D"/>
    <w:rsid w:val="002C2127"/>
    <w:rsid w:val="002C24F6"/>
    <w:rsid w:val="002C273F"/>
    <w:rsid w:val="002C2B98"/>
    <w:rsid w:val="002C2F76"/>
    <w:rsid w:val="002C2F8B"/>
    <w:rsid w:val="002C359E"/>
    <w:rsid w:val="002C3BA6"/>
    <w:rsid w:val="002C5EDD"/>
    <w:rsid w:val="002C6765"/>
    <w:rsid w:val="002C6FDA"/>
    <w:rsid w:val="002C7090"/>
    <w:rsid w:val="002C7C9F"/>
    <w:rsid w:val="002D0D6C"/>
    <w:rsid w:val="002D1026"/>
    <w:rsid w:val="002D1203"/>
    <w:rsid w:val="002D249F"/>
    <w:rsid w:val="002D27B6"/>
    <w:rsid w:val="002D2C9A"/>
    <w:rsid w:val="002D3458"/>
    <w:rsid w:val="002D3508"/>
    <w:rsid w:val="002D423E"/>
    <w:rsid w:val="002D436B"/>
    <w:rsid w:val="002D4A56"/>
    <w:rsid w:val="002D4BA0"/>
    <w:rsid w:val="002D5007"/>
    <w:rsid w:val="002D57B2"/>
    <w:rsid w:val="002D5D4E"/>
    <w:rsid w:val="002D5E4E"/>
    <w:rsid w:val="002D61B4"/>
    <w:rsid w:val="002D7571"/>
    <w:rsid w:val="002D7740"/>
    <w:rsid w:val="002D7917"/>
    <w:rsid w:val="002D7D45"/>
    <w:rsid w:val="002E00D0"/>
    <w:rsid w:val="002E0117"/>
    <w:rsid w:val="002E04C5"/>
    <w:rsid w:val="002E16A3"/>
    <w:rsid w:val="002E16FD"/>
    <w:rsid w:val="002E1C97"/>
    <w:rsid w:val="002E22FD"/>
    <w:rsid w:val="002E2445"/>
    <w:rsid w:val="002E3051"/>
    <w:rsid w:val="002E3525"/>
    <w:rsid w:val="002E37DA"/>
    <w:rsid w:val="002E3FF6"/>
    <w:rsid w:val="002E41C5"/>
    <w:rsid w:val="002E41F6"/>
    <w:rsid w:val="002E4B4E"/>
    <w:rsid w:val="002E54F8"/>
    <w:rsid w:val="002E57DC"/>
    <w:rsid w:val="002E6348"/>
    <w:rsid w:val="002E6683"/>
    <w:rsid w:val="002E6A15"/>
    <w:rsid w:val="002E7206"/>
    <w:rsid w:val="002E73AC"/>
    <w:rsid w:val="002E74FA"/>
    <w:rsid w:val="002F05F4"/>
    <w:rsid w:val="002F0E54"/>
    <w:rsid w:val="002F105F"/>
    <w:rsid w:val="002F13F1"/>
    <w:rsid w:val="002F1569"/>
    <w:rsid w:val="002F1BE3"/>
    <w:rsid w:val="002F1FF6"/>
    <w:rsid w:val="002F211D"/>
    <w:rsid w:val="002F21AA"/>
    <w:rsid w:val="002F2CF5"/>
    <w:rsid w:val="002F33F6"/>
    <w:rsid w:val="002F34F6"/>
    <w:rsid w:val="002F354C"/>
    <w:rsid w:val="002F3C40"/>
    <w:rsid w:val="002F554E"/>
    <w:rsid w:val="002F5B86"/>
    <w:rsid w:val="002F5D08"/>
    <w:rsid w:val="002F608B"/>
    <w:rsid w:val="002F66EE"/>
    <w:rsid w:val="002F7268"/>
    <w:rsid w:val="002F787D"/>
    <w:rsid w:val="003005AD"/>
    <w:rsid w:val="003006C3"/>
    <w:rsid w:val="00300824"/>
    <w:rsid w:val="00300A3C"/>
    <w:rsid w:val="00300E32"/>
    <w:rsid w:val="00300F81"/>
    <w:rsid w:val="00301743"/>
    <w:rsid w:val="00301846"/>
    <w:rsid w:val="00301951"/>
    <w:rsid w:val="003019F6"/>
    <w:rsid w:val="00301B67"/>
    <w:rsid w:val="0030257C"/>
    <w:rsid w:val="00302DCF"/>
    <w:rsid w:val="00303132"/>
    <w:rsid w:val="003034D4"/>
    <w:rsid w:val="0030367C"/>
    <w:rsid w:val="00303A38"/>
    <w:rsid w:val="00304320"/>
    <w:rsid w:val="0030470F"/>
    <w:rsid w:val="00304B0F"/>
    <w:rsid w:val="00304D2F"/>
    <w:rsid w:val="00304FE1"/>
    <w:rsid w:val="0030545B"/>
    <w:rsid w:val="00305BFB"/>
    <w:rsid w:val="00306E5F"/>
    <w:rsid w:val="0030752C"/>
    <w:rsid w:val="003109E7"/>
    <w:rsid w:val="00311067"/>
    <w:rsid w:val="0031146C"/>
    <w:rsid w:val="0031173B"/>
    <w:rsid w:val="00312982"/>
    <w:rsid w:val="0031351C"/>
    <w:rsid w:val="003144B9"/>
    <w:rsid w:val="00314E1E"/>
    <w:rsid w:val="0031606D"/>
    <w:rsid w:val="00316777"/>
    <w:rsid w:val="00316A12"/>
    <w:rsid w:val="00320121"/>
    <w:rsid w:val="00320253"/>
    <w:rsid w:val="0032061A"/>
    <w:rsid w:val="00320D3B"/>
    <w:rsid w:val="00321492"/>
    <w:rsid w:val="00321595"/>
    <w:rsid w:val="00321707"/>
    <w:rsid w:val="00321ED1"/>
    <w:rsid w:val="00321F9D"/>
    <w:rsid w:val="003223F2"/>
    <w:rsid w:val="0032274B"/>
    <w:rsid w:val="0032297B"/>
    <w:rsid w:val="00322E81"/>
    <w:rsid w:val="00324593"/>
    <w:rsid w:val="0032486C"/>
    <w:rsid w:val="00324A91"/>
    <w:rsid w:val="00324E73"/>
    <w:rsid w:val="00324F80"/>
    <w:rsid w:val="00325522"/>
    <w:rsid w:val="00325740"/>
    <w:rsid w:val="00325A44"/>
    <w:rsid w:val="00325B2A"/>
    <w:rsid w:val="0032664E"/>
    <w:rsid w:val="00327141"/>
    <w:rsid w:val="00330762"/>
    <w:rsid w:val="003308A9"/>
    <w:rsid w:val="00330B0F"/>
    <w:rsid w:val="003318F9"/>
    <w:rsid w:val="00331CFC"/>
    <w:rsid w:val="00331F57"/>
    <w:rsid w:val="00332608"/>
    <w:rsid w:val="00332975"/>
    <w:rsid w:val="00333341"/>
    <w:rsid w:val="00333E3D"/>
    <w:rsid w:val="003341EE"/>
    <w:rsid w:val="00334785"/>
    <w:rsid w:val="00334BF6"/>
    <w:rsid w:val="00334C94"/>
    <w:rsid w:val="00335251"/>
    <w:rsid w:val="00335B96"/>
    <w:rsid w:val="003366BB"/>
    <w:rsid w:val="003376B8"/>
    <w:rsid w:val="00340021"/>
    <w:rsid w:val="0034020F"/>
    <w:rsid w:val="003423AB"/>
    <w:rsid w:val="00342645"/>
    <w:rsid w:val="00342A5D"/>
    <w:rsid w:val="00342DE4"/>
    <w:rsid w:val="00342F71"/>
    <w:rsid w:val="003434C2"/>
    <w:rsid w:val="0034355B"/>
    <w:rsid w:val="00343939"/>
    <w:rsid w:val="0034404D"/>
    <w:rsid w:val="00344286"/>
    <w:rsid w:val="003446DF"/>
    <w:rsid w:val="00344C58"/>
    <w:rsid w:val="00344CC9"/>
    <w:rsid w:val="0034510F"/>
    <w:rsid w:val="003453F8"/>
    <w:rsid w:val="00345430"/>
    <w:rsid w:val="00346E45"/>
    <w:rsid w:val="00347D00"/>
    <w:rsid w:val="0035067C"/>
    <w:rsid w:val="00350A46"/>
    <w:rsid w:val="00350AC0"/>
    <w:rsid w:val="00350F87"/>
    <w:rsid w:val="003511DB"/>
    <w:rsid w:val="003513DB"/>
    <w:rsid w:val="00351543"/>
    <w:rsid w:val="0035164F"/>
    <w:rsid w:val="00351A75"/>
    <w:rsid w:val="00351F18"/>
    <w:rsid w:val="00351FBF"/>
    <w:rsid w:val="00352482"/>
    <w:rsid w:val="00352746"/>
    <w:rsid w:val="003528CC"/>
    <w:rsid w:val="00352E44"/>
    <w:rsid w:val="003532C8"/>
    <w:rsid w:val="00353CB5"/>
    <w:rsid w:val="003541D9"/>
    <w:rsid w:val="003547C8"/>
    <w:rsid w:val="00355C83"/>
    <w:rsid w:val="00355F28"/>
    <w:rsid w:val="00355F35"/>
    <w:rsid w:val="00356170"/>
    <w:rsid w:val="00356195"/>
    <w:rsid w:val="00356C49"/>
    <w:rsid w:val="00357563"/>
    <w:rsid w:val="00357577"/>
    <w:rsid w:val="00357C82"/>
    <w:rsid w:val="003602F1"/>
    <w:rsid w:val="00360358"/>
    <w:rsid w:val="00360425"/>
    <w:rsid w:val="003604F8"/>
    <w:rsid w:val="00360EEC"/>
    <w:rsid w:val="00361698"/>
    <w:rsid w:val="00361B88"/>
    <w:rsid w:val="00361F94"/>
    <w:rsid w:val="00362013"/>
    <w:rsid w:val="0036238C"/>
    <w:rsid w:val="0036261F"/>
    <w:rsid w:val="00363161"/>
    <w:rsid w:val="00363981"/>
    <w:rsid w:val="00363E4C"/>
    <w:rsid w:val="003641C3"/>
    <w:rsid w:val="003644BE"/>
    <w:rsid w:val="00364518"/>
    <w:rsid w:val="0036454B"/>
    <w:rsid w:val="00364668"/>
    <w:rsid w:val="003646E0"/>
    <w:rsid w:val="00364DC7"/>
    <w:rsid w:val="003655F9"/>
    <w:rsid w:val="003656D9"/>
    <w:rsid w:val="0036600B"/>
    <w:rsid w:val="003660F7"/>
    <w:rsid w:val="00366B09"/>
    <w:rsid w:val="00367B90"/>
    <w:rsid w:val="003702E6"/>
    <w:rsid w:val="00371155"/>
    <w:rsid w:val="003725AD"/>
    <w:rsid w:val="003725CC"/>
    <w:rsid w:val="00372E26"/>
    <w:rsid w:val="003731F8"/>
    <w:rsid w:val="00373F16"/>
    <w:rsid w:val="00374076"/>
    <w:rsid w:val="003745B1"/>
    <w:rsid w:val="00374B74"/>
    <w:rsid w:val="00374DB1"/>
    <w:rsid w:val="003750F4"/>
    <w:rsid w:val="003765B7"/>
    <w:rsid w:val="00376974"/>
    <w:rsid w:val="00376ACF"/>
    <w:rsid w:val="00376CA2"/>
    <w:rsid w:val="00377320"/>
    <w:rsid w:val="0037775C"/>
    <w:rsid w:val="003777EE"/>
    <w:rsid w:val="0038043E"/>
    <w:rsid w:val="00380C1E"/>
    <w:rsid w:val="003810B6"/>
    <w:rsid w:val="003816A6"/>
    <w:rsid w:val="0038189A"/>
    <w:rsid w:val="00381C39"/>
    <w:rsid w:val="00381FA7"/>
    <w:rsid w:val="00383289"/>
    <w:rsid w:val="003834DB"/>
    <w:rsid w:val="00383CEF"/>
    <w:rsid w:val="003840EC"/>
    <w:rsid w:val="00384D98"/>
    <w:rsid w:val="003853A1"/>
    <w:rsid w:val="00385502"/>
    <w:rsid w:val="00385CD9"/>
    <w:rsid w:val="00385D6A"/>
    <w:rsid w:val="00386074"/>
    <w:rsid w:val="003860A9"/>
    <w:rsid w:val="00386103"/>
    <w:rsid w:val="003863D6"/>
    <w:rsid w:val="00386B13"/>
    <w:rsid w:val="00386B3E"/>
    <w:rsid w:val="00386C14"/>
    <w:rsid w:val="0038730D"/>
    <w:rsid w:val="003877BD"/>
    <w:rsid w:val="0038787D"/>
    <w:rsid w:val="0038793A"/>
    <w:rsid w:val="00387ED4"/>
    <w:rsid w:val="00387F46"/>
    <w:rsid w:val="00387FEE"/>
    <w:rsid w:val="0039016A"/>
    <w:rsid w:val="00391113"/>
    <w:rsid w:val="0039121E"/>
    <w:rsid w:val="00391616"/>
    <w:rsid w:val="00391A06"/>
    <w:rsid w:val="00391BAE"/>
    <w:rsid w:val="00392009"/>
    <w:rsid w:val="0039204F"/>
    <w:rsid w:val="00392AD6"/>
    <w:rsid w:val="003934F6"/>
    <w:rsid w:val="00393706"/>
    <w:rsid w:val="00393F18"/>
    <w:rsid w:val="00394225"/>
    <w:rsid w:val="0039442D"/>
    <w:rsid w:val="0039447E"/>
    <w:rsid w:val="00394D1D"/>
    <w:rsid w:val="003960F4"/>
    <w:rsid w:val="00396D6F"/>
    <w:rsid w:val="00396F73"/>
    <w:rsid w:val="003973E1"/>
    <w:rsid w:val="0039765E"/>
    <w:rsid w:val="00397E51"/>
    <w:rsid w:val="003A0FCE"/>
    <w:rsid w:val="003A1052"/>
    <w:rsid w:val="003A1BF0"/>
    <w:rsid w:val="003A1C1C"/>
    <w:rsid w:val="003A1CB3"/>
    <w:rsid w:val="003A1FE8"/>
    <w:rsid w:val="003A24C3"/>
    <w:rsid w:val="003A2558"/>
    <w:rsid w:val="003A2908"/>
    <w:rsid w:val="003A3553"/>
    <w:rsid w:val="003A3957"/>
    <w:rsid w:val="003A3D03"/>
    <w:rsid w:val="003A4776"/>
    <w:rsid w:val="003A4DF5"/>
    <w:rsid w:val="003A515E"/>
    <w:rsid w:val="003A5547"/>
    <w:rsid w:val="003A58BE"/>
    <w:rsid w:val="003A593E"/>
    <w:rsid w:val="003A6240"/>
    <w:rsid w:val="003A7324"/>
    <w:rsid w:val="003A7B51"/>
    <w:rsid w:val="003A7CDB"/>
    <w:rsid w:val="003B02AA"/>
    <w:rsid w:val="003B0520"/>
    <w:rsid w:val="003B0788"/>
    <w:rsid w:val="003B1F07"/>
    <w:rsid w:val="003B2325"/>
    <w:rsid w:val="003B2C5D"/>
    <w:rsid w:val="003B2E48"/>
    <w:rsid w:val="003B319D"/>
    <w:rsid w:val="003B34B8"/>
    <w:rsid w:val="003B406F"/>
    <w:rsid w:val="003B498E"/>
    <w:rsid w:val="003B4EB2"/>
    <w:rsid w:val="003B52C3"/>
    <w:rsid w:val="003B5FB9"/>
    <w:rsid w:val="003B63B3"/>
    <w:rsid w:val="003B6695"/>
    <w:rsid w:val="003B6B24"/>
    <w:rsid w:val="003B6E75"/>
    <w:rsid w:val="003B72FA"/>
    <w:rsid w:val="003B7DFB"/>
    <w:rsid w:val="003C089B"/>
    <w:rsid w:val="003C0A76"/>
    <w:rsid w:val="003C0F83"/>
    <w:rsid w:val="003C10C6"/>
    <w:rsid w:val="003C12AA"/>
    <w:rsid w:val="003C157C"/>
    <w:rsid w:val="003C1901"/>
    <w:rsid w:val="003C1F50"/>
    <w:rsid w:val="003C201D"/>
    <w:rsid w:val="003C2180"/>
    <w:rsid w:val="003C2275"/>
    <w:rsid w:val="003C22B9"/>
    <w:rsid w:val="003C2920"/>
    <w:rsid w:val="003C2A81"/>
    <w:rsid w:val="003C2AF6"/>
    <w:rsid w:val="003C2AFA"/>
    <w:rsid w:val="003C3035"/>
    <w:rsid w:val="003C3327"/>
    <w:rsid w:val="003C3605"/>
    <w:rsid w:val="003C5252"/>
    <w:rsid w:val="003C5B83"/>
    <w:rsid w:val="003C5ED8"/>
    <w:rsid w:val="003C6253"/>
    <w:rsid w:val="003C6360"/>
    <w:rsid w:val="003C66E4"/>
    <w:rsid w:val="003C6BC4"/>
    <w:rsid w:val="003C72CF"/>
    <w:rsid w:val="003C7FF2"/>
    <w:rsid w:val="003D0335"/>
    <w:rsid w:val="003D22AF"/>
    <w:rsid w:val="003D2782"/>
    <w:rsid w:val="003D3843"/>
    <w:rsid w:val="003D38B1"/>
    <w:rsid w:val="003D3FE0"/>
    <w:rsid w:val="003D4036"/>
    <w:rsid w:val="003D4B3E"/>
    <w:rsid w:val="003D4EB1"/>
    <w:rsid w:val="003D4F46"/>
    <w:rsid w:val="003D582F"/>
    <w:rsid w:val="003D5884"/>
    <w:rsid w:val="003D5AC9"/>
    <w:rsid w:val="003D6073"/>
    <w:rsid w:val="003D6A43"/>
    <w:rsid w:val="003D6CAB"/>
    <w:rsid w:val="003D77CD"/>
    <w:rsid w:val="003D7BA2"/>
    <w:rsid w:val="003E06D8"/>
    <w:rsid w:val="003E08F9"/>
    <w:rsid w:val="003E0AD7"/>
    <w:rsid w:val="003E1149"/>
    <w:rsid w:val="003E1559"/>
    <w:rsid w:val="003E18E4"/>
    <w:rsid w:val="003E2ECE"/>
    <w:rsid w:val="003E31C6"/>
    <w:rsid w:val="003E32CC"/>
    <w:rsid w:val="003E32DB"/>
    <w:rsid w:val="003E39D6"/>
    <w:rsid w:val="003E3D9E"/>
    <w:rsid w:val="003E3F01"/>
    <w:rsid w:val="003E3F60"/>
    <w:rsid w:val="003E3F95"/>
    <w:rsid w:val="003E45EB"/>
    <w:rsid w:val="003E461E"/>
    <w:rsid w:val="003E4B5B"/>
    <w:rsid w:val="003E5257"/>
    <w:rsid w:val="003E58BF"/>
    <w:rsid w:val="003E5C9A"/>
    <w:rsid w:val="003E5CA5"/>
    <w:rsid w:val="003E5D5E"/>
    <w:rsid w:val="003E6314"/>
    <w:rsid w:val="003E635F"/>
    <w:rsid w:val="003E6800"/>
    <w:rsid w:val="003E6BA2"/>
    <w:rsid w:val="003E6C67"/>
    <w:rsid w:val="003E6DF0"/>
    <w:rsid w:val="003E7238"/>
    <w:rsid w:val="003E7754"/>
    <w:rsid w:val="003E7BB3"/>
    <w:rsid w:val="003F0069"/>
    <w:rsid w:val="003F0332"/>
    <w:rsid w:val="003F082F"/>
    <w:rsid w:val="003F0C7B"/>
    <w:rsid w:val="003F23DA"/>
    <w:rsid w:val="003F2517"/>
    <w:rsid w:val="003F2992"/>
    <w:rsid w:val="003F2DC4"/>
    <w:rsid w:val="003F3C78"/>
    <w:rsid w:val="003F3F5A"/>
    <w:rsid w:val="003F401C"/>
    <w:rsid w:val="003F46FB"/>
    <w:rsid w:val="003F4A64"/>
    <w:rsid w:val="003F4BB0"/>
    <w:rsid w:val="003F59A8"/>
    <w:rsid w:val="003F6CC1"/>
    <w:rsid w:val="003F7047"/>
    <w:rsid w:val="003F7D07"/>
    <w:rsid w:val="003F7FDD"/>
    <w:rsid w:val="00401243"/>
    <w:rsid w:val="00401E82"/>
    <w:rsid w:val="00401ED6"/>
    <w:rsid w:val="00403405"/>
    <w:rsid w:val="004037AD"/>
    <w:rsid w:val="00403902"/>
    <w:rsid w:val="00403932"/>
    <w:rsid w:val="00403BD4"/>
    <w:rsid w:val="00403E8E"/>
    <w:rsid w:val="00404A21"/>
    <w:rsid w:val="00404BA6"/>
    <w:rsid w:val="00405835"/>
    <w:rsid w:val="004058DF"/>
    <w:rsid w:val="0040735B"/>
    <w:rsid w:val="0040774C"/>
    <w:rsid w:val="004077B6"/>
    <w:rsid w:val="00407AA9"/>
    <w:rsid w:val="0041007A"/>
    <w:rsid w:val="004103C6"/>
    <w:rsid w:val="00410CA4"/>
    <w:rsid w:val="00410D5D"/>
    <w:rsid w:val="00411E9E"/>
    <w:rsid w:val="00412395"/>
    <w:rsid w:val="004136F2"/>
    <w:rsid w:val="004136F3"/>
    <w:rsid w:val="00413BD6"/>
    <w:rsid w:val="00415D19"/>
    <w:rsid w:val="00416373"/>
    <w:rsid w:val="00416F45"/>
    <w:rsid w:val="0041711A"/>
    <w:rsid w:val="004172BE"/>
    <w:rsid w:val="0041761F"/>
    <w:rsid w:val="00417D09"/>
    <w:rsid w:val="00420003"/>
    <w:rsid w:val="00420569"/>
    <w:rsid w:val="00421128"/>
    <w:rsid w:val="00421CC7"/>
    <w:rsid w:val="004234EB"/>
    <w:rsid w:val="00423EF6"/>
    <w:rsid w:val="004241B4"/>
    <w:rsid w:val="0042443C"/>
    <w:rsid w:val="00426257"/>
    <w:rsid w:val="00426761"/>
    <w:rsid w:val="00426885"/>
    <w:rsid w:val="00426EFA"/>
    <w:rsid w:val="00427162"/>
    <w:rsid w:val="00427CB2"/>
    <w:rsid w:val="00427EFD"/>
    <w:rsid w:val="00430387"/>
    <w:rsid w:val="0043052F"/>
    <w:rsid w:val="004319F8"/>
    <w:rsid w:val="004328EB"/>
    <w:rsid w:val="004329E6"/>
    <w:rsid w:val="004330EB"/>
    <w:rsid w:val="00433890"/>
    <w:rsid w:val="0043392B"/>
    <w:rsid w:val="00433FE0"/>
    <w:rsid w:val="004340CC"/>
    <w:rsid w:val="0043433B"/>
    <w:rsid w:val="00434815"/>
    <w:rsid w:val="00434DEA"/>
    <w:rsid w:val="00435207"/>
    <w:rsid w:val="00435847"/>
    <w:rsid w:val="00435DCF"/>
    <w:rsid w:val="00436FA8"/>
    <w:rsid w:val="00437265"/>
    <w:rsid w:val="00437315"/>
    <w:rsid w:val="00437457"/>
    <w:rsid w:val="00437AD2"/>
    <w:rsid w:val="00440744"/>
    <w:rsid w:val="004417E5"/>
    <w:rsid w:val="00441D52"/>
    <w:rsid w:val="00442649"/>
    <w:rsid w:val="00442E1F"/>
    <w:rsid w:val="0044433A"/>
    <w:rsid w:val="00444520"/>
    <w:rsid w:val="00444618"/>
    <w:rsid w:val="004447EB"/>
    <w:rsid w:val="00444AFB"/>
    <w:rsid w:val="00444CB5"/>
    <w:rsid w:val="00445E3C"/>
    <w:rsid w:val="0044632E"/>
    <w:rsid w:val="0044641F"/>
    <w:rsid w:val="004471BB"/>
    <w:rsid w:val="00447681"/>
    <w:rsid w:val="00447E68"/>
    <w:rsid w:val="00450011"/>
    <w:rsid w:val="0045067D"/>
    <w:rsid w:val="004508F1"/>
    <w:rsid w:val="00451575"/>
    <w:rsid w:val="0045158B"/>
    <w:rsid w:val="004517A7"/>
    <w:rsid w:val="004523FE"/>
    <w:rsid w:val="00452AD1"/>
    <w:rsid w:val="00452AEE"/>
    <w:rsid w:val="00453402"/>
    <w:rsid w:val="004536BB"/>
    <w:rsid w:val="004539C7"/>
    <w:rsid w:val="00453EF1"/>
    <w:rsid w:val="00454AA8"/>
    <w:rsid w:val="0045527E"/>
    <w:rsid w:val="00455519"/>
    <w:rsid w:val="004557B6"/>
    <w:rsid w:val="00455DA4"/>
    <w:rsid w:val="00455E9E"/>
    <w:rsid w:val="004572F2"/>
    <w:rsid w:val="00460782"/>
    <w:rsid w:val="0046079C"/>
    <w:rsid w:val="0046090E"/>
    <w:rsid w:val="00460A8A"/>
    <w:rsid w:val="00461082"/>
    <w:rsid w:val="00461748"/>
    <w:rsid w:val="00462A65"/>
    <w:rsid w:val="0046364A"/>
    <w:rsid w:val="00463FDC"/>
    <w:rsid w:val="00465710"/>
    <w:rsid w:val="00465C3B"/>
    <w:rsid w:val="00465D0C"/>
    <w:rsid w:val="00465E18"/>
    <w:rsid w:val="00466187"/>
    <w:rsid w:val="00467248"/>
    <w:rsid w:val="0046726B"/>
    <w:rsid w:val="00470059"/>
    <w:rsid w:val="00470790"/>
    <w:rsid w:val="00471701"/>
    <w:rsid w:val="00471B9C"/>
    <w:rsid w:val="00472098"/>
    <w:rsid w:val="004724B3"/>
    <w:rsid w:val="004727E3"/>
    <w:rsid w:val="00472D53"/>
    <w:rsid w:val="004730E8"/>
    <w:rsid w:val="00473473"/>
    <w:rsid w:val="00473CE0"/>
    <w:rsid w:val="00474748"/>
    <w:rsid w:val="00474A62"/>
    <w:rsid w:val="00474B82"/>
    <w:rsid w:val="00474BEB"/>
    <w:rsid w:val="00474C5B"/>
    <w:rsid w:val="00474D3E"/>
    <w:rsid w:val="004754AA"/>
    <w:rsid w:val="00480083"/>
    <w:rsid w:val="004806FB"/>
    <w:rsid w:val="00480A12"/>
    <w:rsid w:val="0048153B"/>
    <w:rsid w:val="0048175F"/>
    <w:rsid w:val="0048176B"/>
    <w:rsid w:val="0048182C"/>
    <w:rsid w:val="00481BFE"/>
    <w:rsid w:val="00482471"/>
    <w:rsid w:val="004827E5"/>
    <w:rsid w:val="004827EE"/>
    <w:rsid w:val="00482C13"/>
    <w:rsid w:val="00483106"/>
    <w:rsid w:val="004836AE"/>
    <w:rsid w:val="004839AA"/>
    <w:rsid w:val="00484128"/>
    <w:rsid w:val="00484153"/>
    <w:rsid w:val="00484243"/>
    <w:rsid w:val="00484C94"/>
    <w:rsid w:val="00484DBE"/>
    <w:rsid w:val="00485062"/>
    <w:rsid w:val="00485B16"/>
    <w:rsid w:val="004868BF"/>
    <w:rsid w:val="00486ADA"/>
    <w:rsid w:val="00487283"/>
    <w:rsid w:val="00491551"/>
    <w:rsid w:val="00491C9C"/>
    <w:rsid w:val="004922E1"/>
    <w:rsid w:val="00493391"/>
    <w:rsid w:val="0049433C"/>
    <w:rsid w:val="00494569"/>
    <w:rsid w:val="00494ABF"/>
    <w:rsid w:val="00494C7A"/>
    <w:rsid w:val="00495F6F"/>
    <w:rsid w:val="00496185"/>
    <w:rsid w:val="004965E4"/>
    <w:rsid w:val="004976D2"/>
    <w:rsid w:val="00497C87"/>
    <w:rsid w:val="004A04ED"/>
    <w:rsid w:val="004A0B91"/>
    <w:rsid w:val="004A1945"/>
    <w:rsid w:val="004A210D"/>
    <w:rsid w:val="004A2999"/>
    <w:rsid w:val="004A2EB1"/>
    <w:rsid w:val="004A2F0C"/>
    <w:rsid w:val="004A300A"/>
    <w:rsid w:val="004A358A"/>
    <w:rsid w:val="004A39B8"/>
    <w:rsid w:val="004A50F3"/>
    <w:rsid w:val="004A5357"/>
    <w:rsid w:val="004A56DE"/>
    <w:rsid w:val="004A56F9"/>
    <w:rsid w:val="004A5FA3"/>
    <w:rsid w:val="004A7000"/>
    <w:rsid w:val="004A7089"/>
    <w:rsid w:val="004A768E"/>
    <w:rsid w:val="004A7CC6"/>
    <w:rsid w:val="004B02A5"/>
    <w:rsid w:val="004B03D2"/>
    <w:rsid w:val="004B1043"/>
    <w:rsid w:val="004B124E"/>
    <w:rsid w:val="004B1438"/>
    <w:rsid w:val="004B1C75"/>
    <w:rsid w:val="004B1D2F"/>
    <w:rsid w:val="004B1D9E"/>
    <w:rsid w:val="004B1E35"/>
    <w:rsid w:val="004B209F"/>
    <w:rsid w:val="004B2A33"/>
    <w:rsid w:val="004B2A53"/>
    <w:rsid w:val="004B2A89"/>
    <w:rsid w:val="004B2AFA"/>
    <w:rsid w:val="004B3581"/>
    <w:rsid w:val="004B3706"/>
    <w:rsid w:val="004B432D"/>
    <w:rsid w:val="004B45B1"/>
    <w:rsid w:val="004B47DD"/>
    <w:rsid w:val="004B518A"/>
    <w:rsid w:val="004B5791"/>
    <w:rsid w:val="004B5797"/>
    <w:rsid w:val="004B57CE"/>
    <w:rsid w:val="004B5CEA"/>
    <w:rsid w:val="004B65B1"/>
    <w:rsid w:val="004B65D7"/>
    <w:rsid w:val="004B701C"/>
    <w:rsid w:val="004B723F"/>
    <w:rsid w:val="004B744B"/>
    <w:rsid w:val="004B7B76"/>
    <w:rsid w:val="004B7C85"/>
    <w:rsid w:val="004B7C90"/>
    <w:rsid w:val="004C0052"/>
    <w:rsid w:val="004C0A31"/>
    <w:rsid w:val="004C1421"/>
    <w:rsid w:val="004C197F"/>
    <w:rsid w:val="004C1AC7"/>
    <w:rsid w:val="004C1C35"/>
    <w:rsid w:val="004C1E8A"/>
    <w:rsid w:val="004C20F0"/>
    <w:rsid w:val="004C2B94"/>
    <w:rsid w:val="004C2F81"/>
    <w:rsid w:val="004C330B"/>
    <w:rsid w:val="004C3761"/>
    <w:rsid w:val="004C39FE"/>
    <w:rsid w:val="004C3B3C"/>
    <w:rsid w:val="004C40A2"/>
    <w:rsid w:val="004C42C6"/>
    <w:rsid w:val="004C4384"/>
    <w:rsid w:val="004C45EE"/>
    <w:rsid w:val="004C4656"/>
    <w:rsid w:val="004C46E0"/>
    <w:rsid w:val="004C486C"/>
    <w:rsid w:val="004C4BE9"/>
    <w:rsid w:val="004C4DA3"/>
    <w:rsid w:val="004C52B1"/>
    <w:rsid w:val="004C54BE"/>
    <w:rsid w:val="004C565E"/>
    <w:rsid w:val="004C5E94"/>
    <w:rsid w:val="004C671A"/>
    <w:rsid w:val="004C6A65"/>
    <w:rsid w:val="004C6B11"/>
    <w:rsid w:val="004C6D4E"/>
    <w:rsid w:val="004C7651"/>
    <w:rsid w:val="004C7D42"/>
    <w:rsid w:val="004D01AE"/>
    <w:rsid w:val="004D0278"/>
    <w:rsid w:val="004D0B72"/>
    <w:rsid w:val="004D0BDA"/>
    <w:rsid w:val="004D1220"/>
    <w:rsid w:val="004D13F9"/>
    <w:rsid w:val="004D1420"/>
    <w:rsid w:val="004D229C"/>
    <w:rsid w:val="004D2879"/>
    <w:rsid w:val="004D31F2"/>
    <w:rsid w:val="004D34D5"/>
    <w:rsid w:val="004D352B"/>
    <w:rsid w:val="004D54F8"/>
    <w:rsid w:val="004D58D1"/>
    <w:rsid w:val="004D5D2C"/>
    <w:rsid w:val="004D612E"/>
    <w:rsid w:val="004D62A7"/>
    <w:rsid w:val="004D62C8"/>
    <w:rsid w:val="004D69AB"/>
    <w:rsid w:val="004D6A8B"/>
    <w:rsid w:val="004D6D31"/>
    <w:rsid w:val="004D746B"/>
    <w:rsid w:val="004D75A9"/>
    <w:rsid w:val="004E026B"/>
    <w:rsid w:val="004E0878"/>
    <w:rsid w:val="004E0D87"/>
    <w:rsid w:val="004E113C"/>
    <w:rsid w:val="004E11C0"/>
    <w:rsid w:val="004E14BE"/>
    <w:rsid w:val="004E1C51"/>
    <w:rsid w:val="004E1EF8"/>
    <w:rsid w:val="004E228E"/>
    <w:rsid w:val="004E22EF"/>
    <w:rsid w:val="004E30C5"/>
    <w:rsid w:val="004E3369"/>
    <w:rsid w:val="004E457C"/>
    <w:rsid w:val="004E50E2"/>
    <w:rsid w:val="004E5A80"/>
    <w:rsid w:val="004E5AB8"/>
    <w:rsid w:val="004E6AB5"/>
    <w:rsid w:val="004E6CDE"/>
    <w:rsid w:val="004E725C"/>
    <w:rsid w:val="004E73A8"/>
    <w:rsid w:val="004E756B"/>
    <w:rsid w:val="004E7733"/>
    <w:rsid w:val="004E7CF8"/>
    <w:rsid w:val="004F00EB"/>
    <w:rsid w:val="004F0844"/>
    <w:rsid w:val="004F0FF3"/>
    <w:rsid w:val="004F102D"/>
    <w:rsid w:val="004F11C2"/>
    <w:rsid w:val="004F1253"/>
    <w:rsid w:val="004F1C95"/>
    <w:rsid w:val="004F245D"/>
    <w:rsid w:val="004F2AB3"/>
    <w:rsid w:val="004F2EDC"/>
    <w:rsid w:val="004F2F9B"/>
    <w:rsid w:val="004F3372"/>
    <w:rsid w:val="004F369D"/>
    <w:rsid w:val="004F3851"/>
    <w:rsid w:val="004F4415"/>
    <w:rsid w:val="004F4584"/>
    <w:rsid w:val="004F4A1E"/>
    <w:rsid w:val="004F4BBC"/>
    <w:rsid w:val="004F51A0"/>
    <w:rsid w:val="004F56B8"/>
    <w:rsid w:val="004F5806"/>
    <w:rsid w:val="004F61BC"/>
    <w:rsid w:val="004F68F6"/>
    <w:rsid w:val="004F721D"/>
    <w:rsid w:val="004F7A64"/>
    <w:rsid w:val="004F7F45"/>
    <w:rsid w:val="00500F72"/>
    <w:rsid w:val="00501484"/>
    <w:rsid w:val="00501B86"/>
    <w:rsid w:val="00501F63"/>
    <w:rsid w:val="00501FC5"/>
    <w:rsid w:val="00502084"/>
    <w:rsid w:val="0050242D"/>
    <w:rsid w:val="00502786"/>
    <w:rsid w:val="00502FDA"/>
    <w:rsid w:val="00503C04"/>
    <w:rsid w:val="005048BB"/>
    <w:rsid w:val="0050491C"/>
    <w:rsid w:val="0050576F"/>
    <w:rsid w:val="005058C0"/>
    <w:rsid w:val="00505D3F"/>
    <w:rsid w:val="005061A0"/>
    <w:rsid w:val="005063B0"/>
    <w:rsid w:val="00506AEF"/>
    <w:rsid w:val="00506C74"/>
    <w:rsid w:val="005076D5"/>
    <w:rsid w:val="00510306"/>
    <w:rsid w:val="00510B8F"/>
    <w:rsid w:val="00510CF4"/>
    <w:rsid w:val="00510D58"/>
    <w:rsid w:val="00511164"/>
    <w:rsid w:val="00511632"/>
    <w:rsid w:val="0051184D"/>
    <w:rsid w:val="00511C89"/>
    <w:rsid w:val="00513387"/>
    <w:rsid w:val="005135A5"/>
    <w:rsid w:val="0051363D"/>
    <w:rsid w:val="00513C33"/>
    <w:rsid w:val="00514366"/>
    <w:rsid w:val="00515105"/>
    <w:rsid w:val="00515575"/>
    <w:rsid w:val="00516340"/>
    <w:rsid w:val="00516ADB"/>
    <w:rsid w:val="00516D00"/>
    <w:rsid w:val="005171FD"/>
    <w:rsid w:val="00517A5D"/>
    <w:rsid w:val="00520B0A"/>
    <w:rsid w:val="0052173A"/>
    <w:rsid w:val="00521776"/>
    <w:rsid w:val="00521847"/>
    <w:rsid w:val="00521E6A"/>
    <w:rsid w:val="0052367F"/>
    <w:rsid w:val="00523932"/>
    <w:rsid w:val="005248D7"/>
    <w:rsid w:val="00524B1A"/>
    <w:rsid w:val="005256C6"/>
    <w:rsid w:val="0052580B"/>
    <w:rsid w:val="00526019"/>
    <w:rsid w:val="0052619E"/>
    <w:rsid w:val="0052658E"/>
    <w:rsid w:val="00526695"/>
    <w:rsid w:val="00526AAC"/>
    <w:rsid w:val="0052709A"/>
    <w:rsid w:val="005270F5"/>
    <w:rsid w:val="0052718A"/>
    <w:rsid w:val="00527AF9"/>
    <w:rsid w:val="00527B41"/>
    <w:rsid w:val="00527D8D"/>
    <w:rsid w:val="005307AF"/>
    <w:rsid w:val="005308DC"/>
    <w:rsid w:val="00530A65"/>
    <w:rsid w:val="005319D6"/>
    <w:rsid w:val="00531B52"/>
    <w:rsid w:val="00531E38"/>
    <w:rsid w:val="005323E9"/>
    <w:rsid w:val="00532F54"/>
    <w:rsid w:val="00533302"/>
    <w:rsid w:val="0053473C"/>
    <w:rsid w:val="00535474"/>
    <w:rsid w:val="00536492"/>
    <w:rsid w:val="005369EE"/>
    <w:rsid w:val="00536BC8"/>
    <w:rsid w:val="005372A5"/>
    <w:rsid w:val="00537622"/>
    <w:rsid w:val="00540548"/>
    <w:rsid w:val="00540787"/>
    <w:rsid w:val="00540F60"/>
    <w:rsid w:val="00541278"/>
    <w:rsid w:val="005412D1"/>
    <w:rsid w:val="005414B7"/>
    <w:rsid w:val="005414CD"/>
    <w:rsid w:val="0054185C"/>
    <w:rsid w:val="00541C52"/>
    <w:rsid w:val="00541D2F"/>
    <w:rsid w:val="00541FDE"/>
    <w:rsid w:val="00542444"/>
    <w:rsid w:val="005431C5"/>
    <w:rsid w:val="0054355A"/>
    <w:rsid w:val="005437FE"/>
    <w:rsid w:val="00543F4C"/>
    <w:rsid w:val="00544387"/>
    <w:rsid w:val="00544A23"/>
    <w:rsid w:val="00544C32"/>
    <w:rsid w:val="0054531A"/>
    <w:rsid w:val="005453EB"/>
    <w:rsid w:val="0054612F"/>
    <w:rsid w:val="005462D9"/>
    <w:rsid w:val="0054659F"/>
    <w:rsid w:val="005466F2"/>
    <w:rsid w:val="0054682B"/>
    <w:rsid w:val="0054683F"/>
    <w:rsid w:val="00546A2D"/>
    <w:rsid w:val="00546E4E"/>
    <w:rsid w:val="00547325"/>
    <w:rsid w:val="005474BE"/>
    <w:rsid w:val="00547DB0"/>
    <w:rsid w:val="00550019"/>
    <w:rsid w:val="005516C3"/>
    <w:rsid w:val="00552731"/>
    <w:rsid w:val="00552C25"/>
    <w:rsid w:val="00553E22"/>
    <w:rsid w:val="0055436B"/>
    <w:rsid w:val="00554681"/>
    <w:rsid w:val="00554988"/>
    <w:rsid w:val="005550E2"/>
    <w:rsid w:val="00555712"/>
    <w:rsid w:val="0055624D"/>
    <w:rsid w:val="00556423"/>
    <w:rsid w:val="005567E3"/>
    <w:rsid w:val="005579D6"/>
    <w:rsid w:val="00560046"/>
    <w:rsid w:val="00560550"/>
    <w:rsid w:val="00560BAA"/>
    <w:rsid w:val="0056103A"/>
    <w:rsid w:val="005610D3"/>
    <w:rsid w:val="005612B8"/>
    <w:rsid w:val="00561318"/>
    <w:rsid w:val="0056150D"/>
    <w:rsid w:val="00561578"/>
    <w:rsid w:val="00561790"/>
    <w:rsid w:val="0056209D"/>
    <w:rsid w:val="005637B4"/>
    <w:rsid w:val="005637E4"/>
    <w:rsid w:val="00563F18"/>
    <w:rsid w:val="005644D5"/>
    <w:rsid w:val="0056480A"/>
    <w:rsid w:val="005649EA"/>
    <w:rsid w:val="00564EB9"/>
    <w:rsid w:val="00564F87"/>
    <w:rsid w:val="00565C2C"/>
    <w:rsid w:val="00565ED4"/>
    <w:rsid w:val="0056666B"/>
    <w:rsid w:val="00567E2B"/>
    <w:rsid w:val="005702A2"/>
    <w:rsid w:val="005702B3"/>
    <w:rsid w:val="005708D8"/>
    <w:rsid w:val="00570BFC"/>
    <w:rsid w:val="00570E8F"/>
    <w:rsid w:val="00571E6D"/>
    <w:rsid w:val="0057216D"/>
    <w:rsid w:val="0057269D"/>
    <w:rsid w:val="00573740"/>
    <w:rsid w:val="0057379E"/>
    <w:rsid w:val="0057396B"/>
    <w:rsid w:val="00573A98"/>
    <w:rsid w:val="00574C76"/>
    <w:rsid w:val="0057528D"/>
    <w:rsid w:val="00575620"/>
    <w:rsid w:val="00575CE3"/>
    <w:rsid w:val="00576B83"/>
    <w:rsid w:val="00577AC0"/>
    <w:rsid w:val="00577E70"/>
    <w:rsid w:val="00580341"/>
    <w:rsid w:val="005803BC"/>
    <w:rsid w:val="00580B64"/>
    <w:rsid w:val="00580CA5"/>
    <w:rsid w:val="00581144"/>
    <w:rsid w:val="00582B91"/>
    <w:rsid w:val="00582E2F"/>
    <w:rsid w:val="00582FC4"/>
    <w:rsid w:val="0058305C"/>
    <w:rsid w:val="00583581"/>
    <w:rsid w:val="00585B81"/>
    <w:rsid w:val="00587093"/>
    <w:rsid w:val="00587334"/>
    <w:rsid w:val="0058744D"/>
    <w:rsid w:val="00591B01"/>
    <w:rsid w:val="00592165"/>
    <w:rsid w:val="00592439"/>
    <w:rsid w:val="00592D38"/>
    <w:rsid w:val="005931DD"/>
    <w:rsid w:val="00593DA1"/>
    <w:rsid w:val="00594278"/>
    <w:rsid w:val="005943FB"/>
    <w:rsid w:val="00594432"/>
    <w:rsid w:val="005951D0"/>
    <w:rsid w:val="005959F1"/>
    <w:rsid w:val="005971D2"/>
    <w:rsid w:val="00597947"/>
    <w:rsid w:val="005A048D"/>
    <w:rsid w:val="005A08E2"/>
    <w:rsid w:val="005A0AF0"/>
    <w:rsid w:val="005A1324"/>
    <w:rsid w:val="005A1918"/>
    <w:rsid w:val="005A1E22"/>
    <w:rsid w:val="005A212A"/>
    <w:rsid w:val="005A22FB"/>
    <w:rsid w:val="005A2F37"/>
    <w:rsid w:val="005A387A"/>
    <w:rsid w:val="005A3924"/>
    <w:rsid w:val="005A39B2"/>
    <w:rsid w:val="005A40DE"/>
    <w:rsid w:val="005A4524"/>
    <w:rsid w:val="005A509A"/>
    <w:rsid w:val="005A51DD"/>
    <w:rsid w:val="005A57D6"/>
    <w:rsid w:val="005A5D59"/>
    <w:rsid w:val="005A5F7B"/>
    <w:rsid w:val="005A6534"/>
    <w:rsid w:val="005A688B"/>
    <w:rsid w:val="005A6EAF"/>
    <w:rsid w:val="005A7849"/>
    <w:rsid w:val="005A795B"/>
    <w:rsid w:val="005B006C"/>
    <w:rsid w:val="005B0158"/>
    <w:rsid w:val="005B0596"/>
    <w:rsid w:val="005B0C55"/>
    <w:rsid w:val="005B1B5F"/>
    <w:rsid w:val="005B1DE6"/>
    <w:rsid w:val="005B2A6C"/>
    <w:rsid w:val="005B3019"/>
    <w:rsid w:val="005B32F2"/>
    <w:rsid w:val="005B34AD"/>
    <w:rsid w:val="005B3BC6"/>
    <w:rsid w:val="005B40EB"/>
    <w:rsid w:val="005B415A"/>
    <w:rsid w:val="005B42BD"/>
    <w:rsid w:val="005B4D86"/>
    <w:rsid w:val="005B5151"/>
    <w:rsid w:val="005B5890"/>
    <w:rsid w:val="005B5C39"/>
    <w:rsid w:val="005B6235"/>
    <w:rsid w:val="005B6936"/>
    <w:rsid w:val="005B6A3C"/>
    <w:rsid w:val="005B6AE0"/>
    <w:rsid w:val="005B719D"/>
    <w:rsid w:val="005B768E"/>
    <w:rsid w:val="005B7E53"/>
    <w:rsid w:val="005C0845"/>
    <w:rsid w:val="005C09CE"/>
    <w:rsid w:val="005C1556"/>
    <w:rsid w:val="005C34DB"/>
    <w:rsid w:val="005C3BAA"/>
    <w:rsid w:val="005C4113"/>
    <w:rsid w:val="005C4401"/>
    <w:rsid w:val="005C44E8"/>
    <w:rsid w:val="005C472A"/>
    <w:rsid w:val="005C4E35"/>
    <w:rsid w:val="005C4E5E"/>
    <w:rsid w:val="005C587A"/>
    <w:rsid w:val="005C6569"/>
    <w:rsid w:val="005C68BB"/>
    <w:rsid w:val="005D0262"/>
    <w:rsid w:val="005D0453"/>
    <w:rsid w:val="005D0AE6"/>
    <w:rsid w:val="005D1382"/>
    <w:rsid w:val="005D142A"/>
    <w:rsid w:val="005D150A"/>
    <w:rsid w:val="005D1A8A"/>
    <w:rsid w:val="005D1E06"/>
    <w:rsid w:val="005D220B"/>
    <w:rsid w:val="005D2CCA"/>
    <w:rsid w:val="005D3096"/>
    <w:rsid w:val="005D314B"/>
    <w:rsid w:val="005D3F55"/>
    <w:rsid w:val="005D4EDB"/>
    <w:rsid w:val="005D5567"/>
    <w:rsid w:val="005D6FD6"/>
    <w:rsid w:val="005D7E6D"/>
    <w:rsid w:val="005D7F45"/>
    <w:rsid w:val="005E00D4"/>
    <w:rsid w:val="005E090F"/>
    <w:rsid w:val="005E0E0B"/>
    <w:rsid w:val="005E11B3"/>
    <w:rsid w:val="005E1317"/>
    <w:rsid w:val="005E1374"/>
    <w:rsid w:val="005E3ADD"/>
    <w:rsid w:val="005E3F94"/>
    <w:rsid w:val="005E4552"/>
    <w:rsid w:val="005E4732"/>
    <w:rsid w:val="005E5B59"/>
    <w:rsid w:val="005E5FCD"/>
    <w:rsid w:val="005E64B8"/>
    <w:rsid w:val="005E6679"/>
    <w:rsid w:val="005E6979"/>
    <w:rsid w:val="005E6F9F"/>
    <w:rsid w:val="005E71D9"/>
    <w:rsid w:val="005E75D7"/>
    <w:rsid w:val="005E7922"/>
    <w:rsid w:val="005E7AC0"/>
    <w:rsid w:val="005E7ED5"/>
    <w:rsid w:val="005F0660"/>
    <w:rsid w:val="005F29CA"/>
    <w:rsid w:val="005F29E9"/>
    <w:rsid w:val="005F3CF3"/>
    <w:rsid w:val="005F4BB0"/>
    <w:rsid w:val="005F4DDD"/>
    <w:rsid w:val="005F4E69"/>
    <w:rsid w:val="005F5F53"/>
    <w:rsid w:val="005F6274"/>
    <w:rsid w:val="005F6A32"/>
    <w:rsid w:val="005F6D0E"/>
    <w:rsid w:val="005F70BE"/>
    <w:rsid w:val="005F7DA0"/>
    <w:rsid w:val="00600026"/>
    <w:rsid w:val="006000B7"/>
    <w:rsid w:val="0060040B"/>
    <w:rsid w:val="00600E6E"/>
    <w:rsid w:val="006016DE"/>
    <w:rsid w:val="00601822"/>
    <w:rsid w:val="00602273"/>
    <w:rsid w:val="00602740"/>
    <w:rsid w:val="00602A01"/>
    <w:rsid w:val="0060365B"/>
    <w:rsid w:val="00603DA1"/>
    <w:rsid w:val="00603E7B"/>
    <w:rsid w:val="006040E9"/>
    <w:rsid w:val="0060451C"/>
    <w:rsid w:val="00604BFF"/>
    <w:rsid w:val="00604F84"/>
    <w:rsid w:val="00605588"/>
    <w:rsid w:val="0060601E"/>
    <w:rsid w:val="0060788A"/>
    <w:rsid w:val="00610067"/>
    <w:rsid w:val="006101A0"/>
    <w:rsid w:val="006103F4"/>
    <w:rsid w:val="00610718"/>
    <w:rsid w:val="00610920"/>
    <w:rsid w:val="00610E8E"/>
    <w:rsid w:val="00611A15"/>
    <w:rsid w:val="006125BD"/>
    <w:rsid w:val="00612CA0"/>
    <w:rsid w:val="0061310A"/>
    <w:rsid w:val="006136FC"/>
    <w:rsid w:val="00614D2A"/>
    <w:rsid w:val="00615085"/>
    <w:rsid w:val="0061586B"/>
    <w:rsid w:val="00615CE7"/>
    <w:rsid w:val="00615D6F"/>
    <w:rsid w:val="00616189"/>
    <w:rsid w:val="006163E1"/>
    <w:rsid w:val="00616FFF"/>
    <w:rsid w:val="00617348"/>
    <w:rsid w:val="00617B30"/>
    <w:rsid w:val="00617D1F"/>
    <w:rsid w:val="00620364"/>
    <w:rsid w:val="00620A6C"/>
    <w:rsid w:val="00620F33"/>
    <w:rsid w:val="00621363"/>
    <w:rsid w:val="0062213F"/>
    <w:rsid w:val="006224D5"/>
    <w:rsid w:val="006227FA"/>
    <w:rsid w:val="00622996"/>
    <w:rsid w:val="00622B7A"/>
    <w:rsid w:val="00623ED9"/>
    <w:rsid w:val="00625159"/>
    <w:rsid w:val="00625F25"/>
    <w:rsid w:val="00626C3F"/>
    <w:rsid w:val="00627C01"/>
    <w:rsid w:val="00627EA1"/>
    <w:rsid w:val="00630AC1"/>
    <w:rsid w:val="006310CB"/>
    <w:rsid w:val="006311EB"/>
    <w:rsid w:val="0063149C"/>
    <w:rsid w:val="00631F15"/>
    <w:rsid w:val="00632967"/>
    <w:rsid w:val="00633196"/>
    <w:rsid w:val="00633A60"/>
    <w:rsid w:val="00633C2F"/>
    <w:rsid w:val="00633C84"/>
    <w:rsid w:val="006341FC"/>
    <w:rsid w:val="00634268"/>
    <w:rsid w:val="006345E1"/>
    <w:rsid w:val="0063465C"/>
    <w:rsid w:val="00635178"/>
    <w:rsid w:val="006356FD"/>
    <w:rsid w:val="00635700"/>
    <w:rsid w:val="0063633D"/>
    <w:rsid w:val="00636BE8"/>
    <w:rsid w:val="00636E15"/>
    <w:rsid w:val="0063708B"/>
    <w:rsid w:val="006377C1"/>
    <w:rsid w:val="006404D9"/>
    <w:rsid w:val="006409C7"/>
    <w:rsid w:val="006414C6"/>
    <w:rsid w:val="00641621"/>
    <w:rsid w:val="00641B67"/>
    <w:rsid w:val="00641DAC"/>
    <w:rsid w:val="00641DC6"/>
    <w:rsid w:val="00642BF2"/>
    <w:rsid w:val="00642E01"/>
    <w:rsid w:val="0064356B"/>
    <w:rsid w:val="00644160"/>
    <w:rsid w:val="00644CD4"/>
    <w:rsid w:val="006451B1"/>
    <w:rsid w:val="00645865"/>
    <w:rsid w:val="00645FBA"/>
    <w:rsid w:val="006465B5"/>
    <w:rsid w:val="00646B0B"/>
    <w:rsid w:val="00646C05"/>
    <w:rsid w:val="00647AFD"/>
    <w:rsid w:val="00647DA7"/>
    <w:rsid w:val="00650016"/>
    <w:rsid w:val="00650506"/>
    <w:rsid w:val="00651171"/>
    <w:rsid w:val="00651628"/>
    <w:rsid w:val="0065163D"/>
    <w:rsid w:val="0065167B"/>
    <w:rsid w:val="006524CE"/>
    <w:rsid w:val="00652829"/>
    <w:rsid w:val="0065320C"/>
    <w:rsid w:val="00653860"/>
    <w:rsid w:val="00653A0C"/>
    <w:rsid w:val="00653EF7"/>
    <w:rsid w:val="00653F7A"/>
    <w:rsid w:val="00656480"/>
    <w:rsid w:val="0066057C"/>
    <w:rsid w:val="00660B91"/>
    <w:rsid w:val="00661484"/>
    <w:rsid w:val="00661E13"/>
    <w:rsid w:val="00662AE7"/>
    <w:rsid w:val="00662C5A"/>
    <w:rsid w:val="00663584"/>
    <w:rsid w:val="006635A4"/>
    <w:rsid w:val="006637BE"/>
    <w:rsid w:val="00663BCD"/>
    <w:rsid w:val="006641A9"/>
    <w:rsid w:val="00664304"/>
    <w:rsid w:val="00664618"/>
    <w:rsid w:val="00664867"/>
    <w:rsid w:val="00665240"/>
    <w:rsid w:val="00665CCA"/>
    <w:rsid w:val="00665D2F"/>
    <w:rsid w:val="00665E79"/>
    <w:rsid w:val="0066675E"/>
    <w:rsid w:val="00666F50"/>
    <w:rsid w:val="006677D4"/>
    <w:rsid w:val="00667AC6"/>
    <w:rsid w:val="00670E54"/>
    <w:rsid w:val="00671021"/>
    <w:rsid w:val="006712C5"/>
    <w:rsid w:val="00671603"/>
    <w:rsid w:val="00671863"/>
    <w:rsid w:val="0067194C"/>
    <w:rsid w:val="00671F44"/>
    <w:rsid w:val="00672291"/>
    <w:rsid w:val="006725BB"/>
    <w:rsid w:val="006728C1"/>
    <w:rsid w:val="00672E4C"/>
    <w:rsid w:val="00672E54"/>
    <w:rsid w:val="006735A0"/>
    <w:rsid w:val="00673825"/>
    <w:rsid w:val="006743D8"/>
    <w:rsid w:val="0067457E"/>
    <w:rsid w:val="00674946"/>
    <w:rsid w:val="00674F79"/>
    <w:rsid w:val="0067588C"/>
    <w:rsid w:val="00675896"/>
    <w:rsid w:val="00675B68"/>
    <w:rsid w:val="00677152"/>
    <w:rsid w:val="00677879"/>
    <w:rsid w:val="006801CC"/>
    <w:rsid w:val="00680493"/>
    <w:rsid w:val="0068090E"/>
    <w:rsid w:val="00681F0C"/>
    <w:rsid w:val="00682633"/>
    <w:rsid w:val="006827CF"/>
    <w:rsid w:val="00683620"/>
    <w:rsid w:val="006838C0"/>
    <w:rsid w:val="0068550D"/>
    <w:rsid w:val="006855EE"/>
    <w:rsid w:val="00685D49"/>
    <w:rsid w:val="006860F5"/>
    <w:rsid w:val="0068645D"/>
    <w:rsid w:val="00686978"/>
    <w:rsid w:val="00687263"/>
    <w:rsid w:val="00687D94"/>
    <w:rsid w:val="00687E88"/>
    <w:rsid w:val="00690560"/>
    <w:rsid w:val="00690974"/>
    <w:rsid w:val="00690981"/>
    <w:rsid w:val="00690AD0"/>
    <w:rsid w:val="00690C91"/>
    <w:rsid w:val="00690D99"/>
    <w:rsid w:val="006917F6"/>
    <w:rsid w:val="006924E3"/>
    <w:rsid w:val="0069284F"/>
    <w:rsid w:val="00693CEF"/>
    <w:rsid w:val="006944A3"/>
    <w:rsid w:val="00694AD5"/>
    <w:rsid w:val="006951EC"/>
    <w:rsid w:val="00695A57"/>
    <w:rsid w:val="006967DA"/>
    <w:rsid w:val="00696C1A"/>
    <w:rsid w:val="006974C5"/>
    <w:rsid w:val="00697543"/>
    <w:rsid w:val="00697851"/>
    <w:rsid w:val="00697970"/>
    <w:rsid w:val="006A1644"/>
    <w:rsid w:val="006A1EAB"/>
    <w:rsid w:val="006A2372"/>
    <w:rsid w:val="006A30AE"/>
    <w:rsid w:val="006A3FE6"/>
    <w:rsid w:val="006A4186"/>
    <w:rsid w:val="006A462E"/>
    <w:rsid w:val="006A4778"/>
    <w:rsid w:val="006A4823"/>
    <w:rsid w:val="006A4904"/>
    <w:rsid w:val="006A4C36"/>
    <w:rsid w:val="006A4DD1"/>
    <w:rsid w:val="006A5187"/>
    <w:rsid w:val="006A569F"/>
    <w:rsid w:val="006A5F0F"/>
    <w:rsid w:val="006A63F3"/>
    <w:rsid w:val="006A64A9"/>
    <w:rsid w:val="006A6733"/>
    <w:rsid w:val="006A6818"/>
    <w:rsid w:val="006A7037"/>
    <w:rsid w:val="006A7524"/>
    <w:rsid w:val="006A7A33"/>
    <w:rsid w:val="006A7CA1"/>
    <w:rsid w:val="006A7CA5"/>
    <w:rsid w:val="006A7D17"/>
    <w:rsid w:val="006B0991"/>
    <w:rsid w:val="006B0CBD"/>
    <w:rsid w:val="006B134A"/>
    <w:rsid w:val="006B1832"/>
    <w:rsid w:val="006B1F26"/>
    <w:rsid w:val="006B2175"/>
    <w:rsid w:val="006B2C91"/>
    <w:rsid w:val="006B2DF5"/>
    <w:rsid w:val="006B3A19"/>
    <w:rsid w:val="006B3BA7"/>
    <w:rsid w:val="006B3D13"/>
    <w:rsid w:val="006B405C"/>
    <w:rsid w:val="006B4E65"/>
    <w:rsid w:val="006B56D2"/>
    <w:rsid w:val="006B5D70"/>
    <w:rsid w:val="006B616D"/>
    <w:rsid w:val="006B6F43"/>
    <w:rsid w:val="006B7F3A"/>
    <w:rsid w:val="006C0398"/>
    <w:rsid w:val="006C0830"/>
    <w:rsid w:val="006C08FC"/>
    <w:rsid w:val="006C11A8"/>
    <w:rsid w:val="006C1A1B"/>
    <w:rsid w:val="006C25C6"/>
    <w:rsid w:val="006C2C6D"/>
    <w:rsid w:val="006C320C"/>
    <w:rsid w:val="006C3445"/>
    <w:rsid w:val="006C34CC"/>
    <w:rsid w:val="006C3B12"/>
    <w:rsid w:val="006C3D15"/>
    <w:rsid w:val="006C4495"/>
    <w:rsid w:val="006C49D0"/>
    <w:rsid w:val="006C5BBA"/>
    <w:rsid w:val="006C5C4B"/>
    <w:rsid w:val="006C5FBE"/>
    <w:rsid w:val="006D0326"/>
    <w:rsid w:val="006D0586"/>
    <w:rsid w:val="006D0EF4"/>
    <w:rsid w:val="006D1A24"/>
    <w:rsid w:val="006D2095"/>
    <w:rsid w:val="006D22AA"/>
    <w:rsid w:val="006D2604"/>
    <w:rsid w:val="006D2742"/>
    <w:rsid w:val="006D2A05"/>
    <w:rsid w:val="006D2E90"/>
    <w:rsid w:val="006D3875"/>
    <w:rsid w:val="006D3927"/>
    <w:rsid w:val="006D3C67"/>
    <w:rsid w:val="006D3E85"/>
    <w:rsid w:val="006D4486"/>
    <w:rsid w:val="006D4C45"/>
    <w:rsid w:val="006D4CDF"/>
    <w:rsid w:val="006D4F8E"/>
    <w:rsid w:val="006D562D"/>
    <w:rsid w:val="006D5E3C"/>
    <w:rsid w:val="006D6222"/>
    <w:rsid w:val="006D674F"/>
    <w:rsid w:val="006D67CC"/>
    <w:rsid w:val="006D6A1B"/>
    <w:rsid w:val="006D6EFB"/>
    <w:rsid w:val="006D708F"/>
    <w:rsid w:val="006D70D4"/>
    <w:rsid w:val="006E0308"/>
    <w:rsid w:val="006E0722"/>
    <w:rsid w:val="006E0D74"/>
    <w:rsid w:val="006E18C3"/>
    <w:rsid w:val="006E1AA2"/>
    <w:rsid w:val="006E1CE5"/>
    <w:rsid w:val="006E25CB"/>
    <w:rsid w:val="006E2DE6"/>
    <w:rsid w:val="006E40BC"/>
    <w:rsid w:val="006E422C"/>
    <w:rsid w:val="006E46CB"/>
    <w:rsid w:val="006E4DCE"/>
    <w:rsid w:val="006E51AB"/>
    <w:rsid w:val="006E51DD"/>
    <w:rsid w:val="006E5C64"/>
    <w:rsid w:val="006E646E"/>
    <w:rsid w:val="006E66B6"/>
    <w:rsid w:val="006F0B85"/>
    <w:rsid w:val="006F18B1"/>
    <w:rsid w:val="006F241A"/>
    <w:rsid w:val="006F28DD"/>
    <w:rsid w:val="006F2A71"/>
    <w:rsid w:val="006F3701"/>
    <w:rsid w:val="006F379D"/>
    <w:rsid w:val="006F37D1"/>
    <w:rsid w:val="006F3C39"/>
    <w:rsid w:val="006F4B12"/>
    <w:rsid w:val="006F5016"/>
    <w:rsid w:val="006F52CB"/>
    <w:rsid w:val="006F57E9"/>
    <w:rsid w:val="006F6893"/>
    <w:rsid w:val="006F689F"/>
    <w:rsid w:val="006F6900"/>
    <w:rsid w:val="006F6A17"/>
    <w:rsid w:val="006F6C0F"/>
    <w:rsid w:val="006F71F0"/>
    <w:rsid w:val="006F75EA"/>
    <w:rsid w:val="006F770B"/>
    <w:rsid w:val="006F79E6"/>
    <w:rsid w:val="006F7B98"/>
    <w:rsid w:val="006F7C36"/>
    <w:rsid w:val="007000C2"/>
    <w:rsid w:val="007004AB"/>
    <w:rsid w:val="00700DDD"/>
    <w:rsid w:val="0070103B"/>
    <w:rsid w:val="007011E3"/>
    <w:rsid w:val="00701680"/>
    <w:rsid w:val="00701B61"/>
    <w:rsid w:val="00701C1E"/>
    <w:rsid w:val="0070241D"/>
    <w:rsid w:val="0070242E"/>
    <w:rsid w:val="007034A8"/>
    <w:rsid w:val="00703815"/>
    <w:rsid w:val="00703C13"/>
    <w:rsid w:val="00703C88"/>
    <w:rsid w:val="00704195"/>
    <w:rsid w:val="007046C8"/>
    <w:rsid w:val="00704EC5"/>
    <w:rsid w:val="0070605F"/>
    <w:rsid w:val="0070660A"/>
    <w:rsid w:val="007068AA"/>
    <w:rsid w:val="00706A18"/>
    <w:rsid w:val="00706B0A"/>
    <w:rsid w:val="0070756F"/>
    <w:rsid w:val="00707641"/>
    <w:rsid w:val="0071018D"/>
    <w:rsid w:val="007102CA"/>
    <w:rsid w:val="0071095A"/>
    <w:rsid w:val="00710EA9"/>
    <w:rsid w:val="00711FB0"/>
    <w:rsid w:val="00712543"/>
    <w:rsid w:val="007125B9"/>
    <w:rsid w:val="00712914"/>
    <w:rsid w:val="007134B6"/>
    <w:rsid w:val="007137D8"/>
    <w:rsid w:val="00713A38"/>
    <w:rsid w:val="00713AEA"/>
    <w:rsid w:val="00713E52"/>
    <w:rsid w:val="00714388"/>
    <w:rsid w:val="007145F2"/>
    <w:rsid w:val="007147B5"/>
    <w:rsid w:val="00714810"/>
    <w:rsid w:val="00714B08"/>
    <w:rsid w:val="00715679"/>
    <w:rsid w:val="007158C8"/>
    <w:rsid w:val="00716625"/>
    <w:rsid w:val="00716827"/>
    <w:rsid w:val="00716941"/>
    <w:rsid w:val="007171E4"/>
    <w:rsid w:val="00717961"/>
    <w:rsid w:val="00717B93"/>
    <w:rsid w:val="007201AB"/>
    <w:rsid w:val="007202FF"/>
    <w:rsid w:val="00720825"/>
    <w:rsid w:val="00720AA2"/>
    <w:rsid w:val="00720C63"/>
    <w:rsid w:val="00721067"/>
    <w:rsid w:val="0072129C"/>
    <w:rsid w:val="007215FD"/>
    <w:rsid w:val="00721CA0"/>
    <w:rsid w:val="00722698"/>
    <w:rsid w:val="00722846"/>
    <w:rsid w:val="007229BA"/>
    <w:rsid w:val="00722ECE"/>
    <w:rsid w:val="00723425"/>
    <w:rsid w:val="00723B3C"/>
    <w:rsid w:val="0072403B"/>
    <w:rsid w:val="007241F4"/>
    <w:rsid w:val="007245D7"/>
    <w:rsid w:val="00724D0F"/>
    <w:rsid w:val="00724E8C"/>
    <w:rsid w:val="0072529E"/>
    <w:rsid w:val="00725594"/>
    <w:rsid w:val="007256E9"/>
    <w:rsid w:val="00725A45"/>
    <w:rsid w:val="00725D87"/>
    <w:rsid w:val="00725DF8"/>
    <w:rsid w:val="0072634C"/>
    <w:rsid w:val="007264EC"/>
    <w:rsid w:val="00726E92"/>
    <w:rsid w:val="00726F92"/>
    <w:rsid w:val="00727710"/>
    <w:rsid w:val="00727C86"/>
    <w:rsid w:val="00727E78"/>
    <w:rsid w:val="00730011"/>
    <w:rsid w:val="00730362"/>
    <w:rsid w:val="00730B1A"/>
    <w:rsid w:val="00730CB4"/>
    <w:rsid w:val="00732723"/>
    <w:rsid w:val="00732D06"/>
    <w:rsid w:val="00732E6A"/>
    <w:rsid w:val="00732F85"/>
    <w:rsid w:val="0073333D"/>
    <w:rsid w:val="00733496"/>
    <w:rsid w:val="007339E4"/>
    <w:rsid w:val="00733BA0"/>
    <w:rsid w:val="00734C6F"/>
    <w:rsid w:val="0073563A"/>
    <w:rsid w:val="00735DE6"/>
    <w:rsid w:val="00735F7F"/>
    <w:rsid w:val="007364FA"/>
    <w:rsid w:val="007365F4"/>
    <w:rsid w:val="00736EBC"/>
    <w:rsid w:val="00736EC9"/>
    <w:rsid w:val="0073778A"/>
    <w:rsid w:val="00737B25"/>
    <w:rsid w:val="00737F0A"/>
    <w:rsid w:val="007409DE"/>
    <w:rsid w:val="00740A27"/>
    <w:rsid w:val="00742250"/>
    <w:rsid w:val="007426CE"/>
    <w:rsid w:val="007427DF"/>
    <w:rsid w:val="00742D67"/>
    <w:rsid w:val="0074312C"/>
    <w:rsid w:val="00743B41"/>
    <w:rsid w:val="00743C7C"/>
    <w:rsid w:val="00743DC3"/>
    <w:rsid w:val="00744243"/>
    <w:rsid w:val="0074481A"/>
    <w:rsid w:val="007449DB"/>
    <w:rsid w:val="00746400"/>
    <w:rsid w:val="00746593"/>
    <w:rsid w:val="00746BC3"/>
    <w:rsid w:val="00747236"/>
    <w:rsid w:val="0074735B"/>
    <w:rsid w:val="0074769B"/>
    <w:rsid w:val="00747F26"/>
    <w:rsid w:val="007502B4"/>
    <w:rsid w:val="00751502"/>
    <w:rsid w:val="0075157F"/>
    <w:rsid w:val="007516DF"/>
    <w:rsid w:val="00752AB0"/>
    <w:rsid w:val="00752B8A"/>
    <w:rsid w:val="00754463"/>
    <w:rsid w:val="00754BAC"/>
    <w:rsid w:val="00755165"/>
    <w:rsid w:val="007559E8"/>
    <w:rsid w:val="00755A6B"/>
    <w:rsid w:val="0075614E"/>
    <w:rsid w:val="00756363"/>
    <w:rsid w:val="00756FCA"/>
    <w:rsid w:val="007574FE"/>
    <w:rsid w:val="00757915"/>
    <w:rsid w:val="00757BC0"/>
    <w:rsid w:val="00757DA9"/>
    <w:rsid w:val="00757E5B"/>
    <w:rsid w:val="00760944"/>
    <w:rsid w:val="007611BB"/>
    <w:rsid w:val="00761353"/>
    <w:rsid w:val="00761DE9"/>
    <w:rsid w:val="00761ED6"/>
    <w:rsid w:val="007620A3"/>
    <w:rsid w:val="0076234D"/>
    <w:rsid w:val="007626B7"/>
    <w:rsid w:val="00762833"/>
    <w:rsid w:val="00762987"/>
    <w:rsid w:val="00762F11"/>
    <w:rsid w:val="00763217"/>
    <w:rsid w:val="00763354"/>
    <w:rsid w:val="00763469"/>
    <w:rsid w:val="0076346F"/>
    <w:rsid w:val="00763623"/>
    <w:rsid w:val="00763954"/>
    <w:rsid w:val="00763C2E"/>
    <w:rsid w:val="00763F4F"/>
    <w:rsid w:val="00764F2F"/>
    <w:rsid w:val="00765772"/>
    <w:rsid w:val="00765C99"/>
    <w:rsid w:val="00765FD0"/>
    <w:rsid w:val="00766259"/>
    <w:rsid w:val="00766E10"/>
    <w:rsid w:val="007673B3"/>
    <w:rsid w:val="00770114"/>
    <w:rsid w:val="0077046C"/>
    <w:rsid w:val="007704E5"/>
    <w:rsid w:val="00770624"/>
    <w:rsid w:val="007707D0"/>
    <w:rsid w:val="00770D04"/>
    <w:rsid w:val="00770F23"/>
    <w:rsid w:val="00771124"/>
    <w:rsid w:val="00771923"/>
    <w:rsid w:val="00772108"/>
    <w:rsid w:val="00772A8F"/>
    <w:rsid w:val="00772BEF"/>
    <w:rsid w:val="00772EB7"/>
    <w:rsid w:val="00773B52"/>
    <w:rsid w:val="00773BD3"/>
    <w:rsid w:val="00773D83"/>
    <w:rsid w:val="0077404A"/>
    <w:rsid w:val="00774BB8"/>
    <w:rsid w:val="00774DA4"/>
    <w:rsid w:val="00774E5B"/>
    <w:rsid w:val="00774F2F"/>
    <w:rsid w:val="0077525F"/>
    <w:rsid w:val="00775662"/>
    <w:rsid w:val="00775B2B"/>
    <w:rsid w:val="00775BE6"/>
    <w:rsid w:val="00775C80"/>
    <w:rsid w:val="00776431"/>
    <w:rsid w:val="00776566"/>
    <w:rsid w:val="007766F3"/>
    <w:rsid w:val="00776772"/>
    <w:rsid w:val="00777345"/>
    <w:rsid w:val="00777703"/>
    <w:rsid w:val="00777A4E"/>
    <w:rsid w:val="00781449"/>
    <w:rsid w:val="00782518"/>
    <w:rsid w:val="00783197"/>
    <w:rsid w:val="007832AE"/>
    <w:rsid w:val="0078355A"/>
    <w:rsid w:val="00783C3C"/>
    <w:rsid w:val="007840BA"/>
    <w:rsid w:val="007845A8"/>
    <w:rsid w:val="007847B7"/>
    <w:rsid w:val="00784A9F"/>
    <w:rsid w:val="00784AC9"/>
    <w:rsid w:val="00784BAE"/>
    <w:rsid w:val="007853CB"/>
    <w:rsid w:val="00785788"/>
    <w:rsid w:val="00786381"/>
    <w:rsid w:val="00786937"/>
    <w:rsid w:val="00786997"/>
    <w:rsid w:val="00787C9F"/>
    <w:rsid w:val="00787DD9"/>
    <w:rsid w:val="007903C6"/>
    <w:rsid w:val="007909AA"/>
    <w:rsid w:val="007917AA"/>
    <w:rsid w:val="00791FBD"/>
    <w:rsid w:val="00792278"/>
    <w:rsid w:val="00792400"/>
    <w:rsid w:val="007929B8"/>
    <w:rsid w:val="00793706"/>
    <w:rsid w:val="007939D9"/>
    <w:rsid w:val="00793CB5"/>
    <w:rsid w:val="00793CDA"/>
    <w:rsid w:val="007941E4"/>
    <w:rsid w:val="00795082"/>
    <w:rsid w:val="00795AA2"/>
    <w:rsid w:val="007968F0"/>
    <w:rsid w:val="00797374"/>
    <w:rsid w:val="007976E6"/>
    <w:rsid w:val="00797820"/>
    <w:rsid w:val="007A1283"/>
    <w:rsid w:val="007A180E"/>
    <w:rsid w:val="007A18B6"/>
    <w:rsid w:val="007A1A5B"/>
    <w:rsid w:val="007A1B93"/>
    <w:rsid w:val="007A1E16"/>
    <w:rsid w:val="007A225E"/>
    <w:rsid w:val="007A32EC"/>
    <w:rsid w:val="007A3D09"/>
    <w:rsid w:val="007A3DAE"/>
    <w:rsid w:val="007A3E21"/>
    <w:rsid w:val="007A41BF"/>
    <w:rsid w:val="007A482E"/>
    <w:rsid w:val="007A4F12"/>
    <w:rsid w:val="007A4FC0"/>
    <w:rsid w:val="007A53B5"/>
    <w:rsid w:val="007A54A3"/>
    <w:rsid w:val="007A5F82"/>
    <w:rsid w:val="007A6525"/>
    <w:rsid w:val="007A67C9"/>
    <w:rsid w:val="007A7937"/>
    <w:rsid w:val="007B0F26"/>
    <w:rsid w:val="007B1D29"/>
    <w:rsid w:val="007B222E"/>
    <w:rsid w:val="007B2AF7"/>
    <w:rsid w:val="007B2CB0"/>
    <w:rsid w:val="007B332A"/>
    <w:rsid w:val="007B337E"/>
    <w:rsid w:val="007B3483"/>
    <w:rsid w:val="007B34C0"/>
    <w:rsid w:val="007B3527"/>
    <w:rsid w:val="007B377D"/>
    <w:rsid w:val="007B3EA8"/>
    <w:rsid w:val="007B4544"/>
    <w:rsid w:val="007B4615"/>
    <w:rsid w:val="007B4746"/>
    <w:rsid w:val="007B494E"/>
    <w:rsid w:val="007B6119"/>
    <w:rsid w:val="007B6616"/>
    <w:rsid w:val="007B6791"/>
    <w:rsid w:val="007B67B3"/>
    <w:rsid w:val="007B6844"/>
    <w:rsid w:val="007B6AF0"/>
    <w:rsid w:val="007B6C67"/>
    <w:rsid w:val="007B6EEC"/>
    <w:rsid w:val="007B75BA"/>
    <w:rsid w:val="007B7E42"/>
    <w:rsid w:val="007B7FD0"/>
    <w:rsid w:val="007B7FD4"/>
    <w:rsid w:val="007C005D"/>
    <w:rsid w:val="007C0482"/>
    <w:rsid w:val="007C12BD"/>
    <w:rsid w:val="007C1981"/>
    <w:rsid w:val="007C1DAA"/>
    <w:rsid w:val="007C1E66"/>
    <w:rsid w:val="007C22FD"/>
    <w:rsid w:val="007C237F"/>
    <w:rsid w:val="007C2608"/>
    <w:rsid w:val="007C29BE"/>
    <w:rsid w:val="007C2D6F"/>
    <w:rsid w:val="007C38C9"/>
    <w:rsid w:val="007C4311"/>
    <w:rsid w:val="007C459F"/>
    <w:rsid w:val="007C4B7A"/>
    <w:rsid w:val="007C4E51"/>
    <w:rsid w:val="007C5E7B"/>
    <w:rsid w:val="007C6270"/>
    <w:rsid w:val="007C6941"/>
    <w:rsid w:val="007C6CFA"/>
    <w:rsid w:val="007C6EE7"/>
    <w:rsid w:val="007C7660"/>
    <w:rsid w:val="007C7699"/>
    <w:rsid w:val="007C7BD7"/>
    <w:rsid w:val="007C7CAA"/>
    <w:rsid w:val="007D0193"/>
    <w:rsid w:val="007D0B56"/>
    <w:rsid w:val="007D0CE3"/>
    <w:rsid w:val="007D12E1"/>
    <w:rsid w:val="007D1415"/>
    <w:rsid w:val="007D1CDD"/>
    <w:rsid w:val="007D1EB6"/>
    <w:rsid w:val="007D2836"/>
    <w:rsid w:val="007D2838"/>
    <w:rsid w:val="007D2850"/>
    <w:rsid w:val="007D338B"/>
    <w:rsid w:val="007D3CA1"/>
    <w:rsid w:val="007D3D06"/>
    <w:rsid w:val="007D42D4"/>
    <w:rsid w:val="007D5ED7"/>
    <w:rsid w:val="007D718F"/>
    <w:rsid w:val="007E0419"/>
    <w:rsid w:val="007E0BC6"/>
    <w:rsid w:val="007E0CFA"/>
    <w:rsid w:val="007E1CB0"/>
    <w:rsid w:val="007E20AD"/>
    <w:rsid w:val="007E2696"/>
    <w:rsid w:val="007E2756"/>
    <w:rsid w:val="007E3532"/>
    <w:rsid w:val="007E3B18"/>
    <w:rsid w:val="007E4C52"/>
    <w:rsid w:val="007E4FD6"/>
    <w:rsid w:val="007E59DF"/>
    <w:rsid w:val="007E5B84"/>
    <w:rsid w:val="007E64B3"/>
    <w:rsid w:val="007E65AA"/>
    <w:rsid w:val="007E6E99"/>
    <w:rsid w:val="007E6EB8"/>
    <w:rsid w:val="007E6EC4"/>
    <w:rsid w:val="007E75A0"/>
    <w:rsid w:val="007E76AB"/>
    <w:rsid w:val="007E77DF"/>
    <w:rsid w:val="007E7ED4"/>
    <w:rsid w:val="007F0417"/>
    <w:rsid w:val="007F0CEA"/>
    <w:rsid w:val="007F2043"/>
    <w:rsid w:val="007F2171"/>
    <w:rsid w:val="007F2E9C"/>
    <w:rsid w:val="007F32EA"/>
    <w:rsid w:val="007F38ED"/>
    <w:rsid w:val="007F3BCC"/>
    <w:rsid w:val="007F3C28"/>
    <w:rsid w:val="007F3F61"/>
    <w:rsid w:val="007F529F"/>
    <w:rsid w:val="007F52E5"/>
    <w:rsid w:val="007F566D"/>
    <w:rsid w:val="007F5679"/>
    <w:rsid w:val="007F5F7E"/>
    <w:rsid w:val="007F604A"/>
    <w:rsid w:val="007F6214"/>
    <w:rsid w:val="007F6EE0"/>
    <w:rsid w:val="007F7503"/>
    <w:rsid w:val="007F7518"/>
    <w:rsid w:val="007F7693"/>
    <w:rsid w:val="007F7CC1"/>
    <w:rsid w:val="007F7DAA"/>
    <w:rsid w:val="0080028D"/>
    <w:rsid w:val="00800302"/>
    <w:rsid w:val="0080067A"/>
    <w:rsid w:val="00801C63"/>
    <w:rsid w:val="00801F4D"/>
    <w:rsid w:val="008034B7"/>
    <w:rsid w:val="008034F9"/>
    <w:rsid w:val="00804C3F"/>
    <w:rsid w:val="00804F34"/>
    <w:rsid w:val="00805773"/>
    <w:rsid w:val="0080581A"/>
    <w:rsid w:val="00805C91"/>
    <w:rsid w:val="008063AD"/>
    <w:rsid w:val="008063D9"/>
    <w:rsid w:val="008066EC"/>
    <w:rsid w:val="00806AB2"/>
    <w:rsid w:val="00807089"/>
    <w:rsid w:val="008073B2"/>
    <w:rsid w:val="008102EE"/>
    <w:rsid w:val="008109F9"/>
    <w:rsid w:val="00810A5E"/>
    <w:rsid w:val="00810BFC"/>
    <w:rsid w:val="00810CFA"/>
    <w:rsid w:val="00810E65"/>
    <w:rsid w:val="008121AD"/>
    <w:rsid w:val="008129C3"/>
    <w:rsid w:val="00812D8D"/>
    <w:rsid w:val="00813AB4"/>
    <w:rsid w:val="0081446C"/>
    <w:rsid w:val="00814B3C"/>
    <w:rsid w:val="0081558A"/>
    <w:rsid w:val="0081569D"/>
    <w:rsid w:val="00815A05"/>
    <w:rsid w:val="00816935"/>
    <w:rsid w:val="0081694A"/>
    <w:rsid w:val="00817C8F"/>
    <w:rsid w:val="008202A2"/>
    <w:rsid w:val="00820428"/>
    <w:rsid w:val="00820BB2"/>
    <w:rsid w:val="008215F0"/>
    <w:rsid w:val="00821A33"/>
    <w:rsid w:val="0082217B"/>
    <w:rsid w:val="0082226D"/>
    <w:rsid w:val="00822378"/>
    <w:rsid w:val="008228B8"/>
    <w:rsid w:val="00823592"/>
    <w:rsid w:val="00823998"/>
    <w:rsid w:val="00823E24"/>
    <w:rsid w:val="008243C4"/>
    <w:rsid w:val="008246C7"/>
    <w:rsid w:val="00824914"/>
    <w:rsid w:val="00824CDD"/>
    <w:rsid w:val="00824E58"/>
    <w:rsid w:val="008253F4"/>
    <w:rsid w:val="00825508"/>
    <w:rsid w:val="00825FC5"/>
    <w:rsid w:val="00826193"/>
    <w:rsid w:val="00826DF6"/>
    <w:rsid w:val="0082729E"/>
    <w:rsid w:val="008275C8"/>
    <w:rsid w:val="00827772"/>
    <w:rsid w:val="00827B07"/>
    <w:rsid w:val="00827D7C"/>
    <w:rsid w:val="00830A06"/>
    <w:rsid w:val="00831310"/>
    <w:rsid w:val="008323BB"/>
    <w:rsid w:val="008328DD"/>
    <w:rsid w:val="008328FB"/>
    <w:rsid w:val="0083349F"/>
    <w:rsid w:val="00833FCE"/>
    <w:rsid w:val="00834A48"/>
    <w:rsid w:val="00835036"/>
    <w:rsid w:val="00835156"/>
    <w:rsid w:val="00835923"/>
    <w:rsid w:val="00835CED"/>
    <w:rsid w:val="008360E3"/>
    <w:rsid w:val="0083617A"/>
    <w:rsid w:val="00836501"/>
    <w:rsid w:val="00836C3B"/>
    <w:rsid w:val="00836F46"/>
    <w:rsid w:val="008374BC"/>
    <w:rsid w:val="00837D63"/>
    <w:rsid w:val="00837F2D"/>
    <w:rsid w:val="008404A2"/>
    <w:rsid w:val="00840804"/>
    <w:rsid w:val="00840AE9"/>
    <w:rsid w:val="00841CEE"/>
    <w:rsid w:val="00841DF3"/>
    <w:rsid w:val="008445CB"/>
    <w:rsid w:val="008446F6"/>
    <w:rsid w:val="00844DE4"/>
    <w:rsid w:val="00845309"/>
    <w:rsid w:val="008454F4"/>
    <w:rsid w:val="00845A60"/>
    <w:rsid w:val="00846C42"/>
    <w:rsid w:val="008470F8"/>
    <w:rsid w:val="00847237"/>
    <w:rsid w:val="008475C8"/>
    <w:rsid w:val="00847D26"/>
    <w:rsid w:val="008501AB"/>
    <w:rsid w:val="008503DE"/>
    <w:rsid w:val="0085064C"/>
    <w:rsid w:val="008507AF"/>
    <w:rsid w:val="00850C4B"/>
    <w:rsid w:val="0085103D"/>
    <w:rsid w:val="00851EA8"/>
    <w:rsid w:val="00852512"/>
    <w:rsid w:val="00852541"/>
    <w:rsid w:val="0085290F"/>
    <w:rsid w:val="00852B1F"/>
    <w:rsid w:val="00852F4B"/>
    <w:rsid w:val="008532E3"/>
    <w:rsid w:val="0085330C"/>
    <w:rsid w:val="00853FAE"/>
    <w:rsid w:val="0085452D"/>
    <w:rsid w:val="00854C38"/>
    <w:rsid w:val="008556FA"/>
    <w:rsid w:val="00855990"/>
    <w:rsid w:val="00855ABC"/>
    <w:rsid w:val="00855B2B"/>
    <w:rsid w:val="008566C6"/>
    <w:rsid w:val="00856AC0"/>
    <w:rsid w:val="008578FC"/>
    <w:rsid w:val="00857E31"/>
    <w:rsid w:val="00860160"/>
    <w:rsid w:val="0086093D"/>
    <w:rsid w:val="008610D6"/>
    <w:rsid w:val="00861317"/>
    <w:rsid w:val="00861D92"/>
    <w:rsid w:val="008621E7"/>
    <w:rsid w:val="00862592"/>
    <w:rsid w:val="00862C3A"/>
    <w:rsid w:val="00862E60"/>
    <w:rsid w:val="00863563"/>
    <w:rsid w:val="008635D1"/>
    <w:rsid w:val="0086369F"/>
    <w:rsid w:val="00863936"/>
    <w:rsid w:val="008644EB"/>
    <w:rsid w:val="00864730"/>
    <w:rsid w:val="00864968"/>
    <w:rsid w:val="00864A97"/>
    <w:rsid w:val="00864DC7"/>
    <w:rsid w:val="0086540A"/>
    <w:rsid w:val="008663AB"/>
    <w:rsid w:val="00866E98"/>
    <w:rsid w:val="00867510"/>
    <w:rsid w:val="00870084"/>
    <w:rsid w:val="00870317"/>
    <w:rsid w:val="00871D90"/>
    <w:rsid w:val="0087254A"/>
    <w:rsid w:val="00872EE2"/>
    <w:rsid w:val="008732FC"/>
    <w:rsid w:val="00873690"/>
    <w:rsid w:val="008743C5"/>
    <w:rsid w:val="00874665"/>
    <w:rsid w:val="0087473E"/>
    <w:rsid w:val="008750DD"/>
    <w:rsid w:val="0087692A"/>
    <w:rsid w:val="00877146"/>
    <w:rsid w:val="00877232"/>
    <w:rsid w:val="0087723A"/>
    <w:rsid w:val="008777A9"/>
    <w:rsid w:val="00877940"/>
    <w:rsid w:val="008801AC"/>
    <w:rsid w:val="008802DF"/>
    <w:rsid w:val="00880749"/>
    <w:rsid w:val="00880FD8"/>
    <w:rsid w:val="008815B8"/>
    <w:rsid w:val="00881B45"/>
    <w:rsid w:val="00883BDF"/>
    <w:rsid w:val="0088417F"/>
    <w:rsid w:val="0088419F"/>
    <w:rsid w:val="00885351"/>
    <w:rsid w:val="00885D77"/>
    <w:rsid w:val="0088695E"/>
    <w:rsid w:val="008873A7"/>
    <w:rsid w:val="00887BD7"/>
    <w:rsid w:val="00887CF9"/>
    <w:rsid w:val="00890B6A"/>
    <w:rsid w:val="00891353"/>
    <w:rsid w:val="00891454"/>
    <w:rsid w:val="00891995"/>
    <w:rsid w:val="0089236E"/>
    <w:rsid w:val="00892D4F"/>
    <w:rsid w:val="00893188"/>
    <w:rsid w:val="00893843"/>
    <w:rsid w:val="00894073"/>
    <w:rsid w:val="008940C3"/>
    <w:rsid w:val="00894222"/>
    <w:rsid w:val="00894750"/>
    <w:rsid w:val="00894FA8"/>
    <w:rsid w:val="008959F2"/>
    <w:rsid w:val="00895A66"/>
    <w:rsid w:val="00895CFC"/>
    <w:rsid w:val="00895E11"/>
    <w:rsid w:val="00896604"/>
    <w:rsid w:val="00896BB8"/>
    <w:rsid w:val="00896F81"/>
    <w:rsid w:val="00897BC5"/>
    <w:rsid w:val="008A0088"/>
    <w:rsid w:val="008A053B"/>
    <w:rsid w:val="008A07A3"/>
    <w:rsid w:val="008A0842"/>
    <w:rsid w:val="008A0A02"/>
    <w:rsid w:val="008A0DBC"/>
    <w:rsid w:val="008A224E"/>
    <w:rsid w:val="008A2B33"/>
    <w:rsid w:val="008A2C06"/>
    <w:rsid w:val="008A2F68"/>
    <w:rsid w:val="008A33B7"/>
    <w:rsid w:val="008A351D"/>
    <w:rsid w:val="008A3A38"/>
    <w:rsid w:val="008A43D1"/>
    <w:rsid w:val="008A4D6D"/>
    <w:rsid w:val="008A5428"/>
    <w:rsid w:val="008A56DE"/>
    <w:rsid w:val="008A595D"/>
    <w:rsid w:val="008A5B57"/>
    <w:rsid w:val="008A5D73"/>
    <w:rsid w:val="008A5E38"/>
    <w:rsid w:val="008A730D"/>
    <w:rsid w:val="008A7310"/>
    <w:rsid w:val="008A7AD4"/>
    <w:rsid w:val="008B0181"/>
    <w:rsid w:val="008B09DC"/>
    <w:rsid w:val="008B0AE3"/>
    <w:rsid w:val="008B0FB7"/>
    <w:rsid w:val="008B1B71"/>
    <w:rsid w:val="008B1DB9"/>
    <w:rsid w:val="008B2CA9"/>
    <w:rsid w:val="008B4823"/>
    <w:rsid w:val="008B4E75"/>
    <w:rsid w:val="008B5FB2"/>
    <w:rsid w:val="008B61CF"/>
    <w:rsid w:val="008B61D7"/>
    <w:rsid w:val="008B64B2"/>
    <w:rsid w:val="008B6699"/>
    <w:rsid w:val="008B67B3"/>
    <w:rsid w:val="008B790D"/>
    <w:rsid w:val="008B7B50"/>
    <w:rsid w:val="008B7CA8"/>
    <w:rsid w:val="008C00E9"/>
    <w:rsid w:val="008C08DD"/>
    <w:rsid w:val="008C176B"/>
    <w:rsid w:val="008C271F"/>
    <w:rsid w:val="008C2942"/>
    <w:rsid w:val="008C2AF8"/>
    <w:rsid w:val="008C32FD"/>
    <w:rsid w:val="008C37D9"/>
    <w:rsid w:val="008C3ABD"/>
    <w:rsid w:val="008C444D"/>
    <w:rsid w:val="008C519B"/>
    <w:rsid w:val="008C5250"/>
    <w:rsid w:val="008C58E6"/>
    <w:rsid w:val="008C62FF"/>
    <w:rsid w:val="008C6510"/>
    <w:rsid w:val="008C670B"/>
    <w:rsid w:val="008C68A8"/>
    <w:rsid w:val="008C6C23"/>
    <w:rsid w:val="008C789A"/>
    <w:rsid w:val="008C7AE0"/>
    <w:rsid w:val="008D027F"/>
    <w:rsid w:val="008D0CC5"/>
    <w:rsid w:val="008D1839"/>
    <w:rsid w:val="008D1B09"/>
    <w:rsid w:val="008D2113"/>
    <w:rsid w:val="008D2169"/>
    <w:rsid w:val="008D3438"/>
    <w:rsid w:val="008D3973"/>
    <w:rsid w:val="008D40D5"/>
    <w:rsid w:val="008D4334"/>
    <w:rsid w:val="008D4658"/>
    <w:rsid w:val="008D4743"/>
    <w:rsid w:val="008D5C41"/>
    <w:rsid w:val="008D62B5"/>
    <w:rsid w:val="008D63C7"/>
    <w:rsid w:val="008D6FD9"/>
    <w:rsid w:val="008D7E74"/>
    <w:rsid w:val="008E055C"/>
    <w:rsid w:val="008E0F5F"/>
    <w:rsid w:val="008E0FA9"/>
    <w:rsid w:val="008E19B2"/>
    <w:rsid w:val="008E2046"/>
    <w:rsid w:val="008E2DE7"/>
    <w:rsid w:val="008E332D"/>
    <w:rsid w:val="008E3C2C"/>
    <w:rsid w:val="008E3CA8"/>
    <w:rsid w:val="008E4076"/>
    <w:rsid w:val="008E418F"/>
    <w:rsid w:val="008E5685"/>
    <w:rsid w:val="008E58E1"/>
    <w:rsid w:val="008E59B0"/>
    <w:rsid w:val="008E5B60"/>
    <w:rsid w:val="008E5CE4"/>
    <w:rsid w:val="008E6175"/>
    <w:rsid w:val="008E65BE"/>
    <w:rsid w:val="008E73FB"/>
    <w:rsid w:val="008E79D2"/>
    <w:rsid w:val="008E7D7C"/>
    <w:rsid w:val="008F00EA"/>
    <w:rsid w:val="008F1048"/>
    <w:rsid w:val="008F122B"/>
    <w:rsid w:val="008F13EC"/>
    <w:rsid w:val="008F150A"/>
    <w:rsid w:val="008F165B"/>
    <w:rsid w:val="008F1EAD"/>
    <w:rsid w:val="008F22FE"/>
    <w:rsid w:val="008F265B"/>
    <w:rsid w:val="008F33FF"/>
    <w:rsid w:val="008F385E"/>
    <w:rsid w:val="008F44D8"/>
    <w:rsid w:val="008F4617"/>
    <w:rsid w:val="008F4F0A"/>
    <w:rsid w:val="008F572E"/>
    <w:rsid w:val="008F59A0"/>
    <w:rsid w:val="008F59A6"/>
    <w:rsid w:val="008F5DEA"/>
    <w:rsid w:val="008F60DE"/>
    <w:rsid w:val="008F721A"/>
    <w:rsid w:val="008F76E6"/>
    <w:rsid w:val="0090001A"/>
    <w:rsid w:val="0090036E"/>
    <w:rsid w:val="009004F7"/>
    <w:rsid w:val="00900B5A"/>
    <w:rsid w:val="00900CAB"/>
    <w:rsid w:val="00900E08"/>
    <w:rsid w:val="00901613"/>
    <w:rsid w:val="00901AE9"/>
    <w:rsid w:val="00902001"/>
    <w:rsid w:val="00902716"/>
    <w:rsid w:val="00903250"/>
    <w:rsid w:val="009042F1"/>
    <w:rsid w:val="00904B3C"/>
    <w:rsid w:val="00905144"/>
    <w:rsid w:val="009051C1"/>
    <w:rsid w:val="00905710"/>
    <w:rsid w:val="00906F12"/>
    <w:rsid w:val="009074E4"/>
    <w:rsid w:val="00907C4E"/>
    <w:rsid w:val="00907DB5"/>
    <w:rsid w:val="00907F0B"/>
    <w:rsid w:val="00910839"/>
    <w:rsid w:val="009116B5"/>
    <w:rsid w:val="00911A62"/>
    <w:rsid w:val="00912325"/>
    <w:rsid w:val="00912474"/>
    <w:rsid w:val="00912ED9"/>
    <w:rsid w:val="009139C4"/>
    <w:rsid w:val="00913A7E"/>
    <w:rsid w:val="00913EC2"/>
    <w:rsid w:val="00914640"/>
    <w:rsid w:val="0091470E"/>
    <w:rsid w:val="00914E5F"/>
    <w:rsid w:val="00914F41"/>
    <w:rsid w:val="00914F4E"/>
    <w:rsid w:val="00915C04"/>
    <w:rsid w:val="00915FEA"/>
    <w:rsid w:val="00916F76"/>
    <w:rsid w:val="00920B30"/>
    <w:rsid w:val="00921576"/>
    <w:rsid w:val="00923047"/>
    <w:rsid w:val="009239D8"/>
    <w:rsid w:val="0092452C"/>
    <w:rsid w:val="00924675"/>
    <w:rsid w:val="00924B83"/>
    <w:rsid w:val="00924FDB"/>
    <w:rsid w:val="0092502F"/>
    <w:rsid w:val="00925B71"/>
    <w:rsid w:val="00925C0A"/>
    <w:rsid w:val="00926A93"/>
    <w:rsid w:val="009274EC"/>
    <w:rsid w:val="0092793E"/>
    <w:rsid w:val="00927ABE"/>
    <w:rsid w:val="00927CB7"/>
    <w:rsid w:val="00927E3D"/>
    <w:rsid w:val="009301F1"/>
    <w:rsid w:val="009306F1"/>
    <w:rsid w:val="00930A61"/>
    <w:rsid w:val="00930E98"/>
    <w:rsid w:val="009315E3"/>
    <w:rsid w:val="0093162D"/>
    <w:rsid w:val="00932932"/>
    <w:rsid w:val="00932997"/>
    <w:rsid w:val="00932B9F"/>
    <w:rsid w:val="00932DC6"/>
    <w:rsid w:val="00933CA0"/>
    <w:rsid w:val="00934A3C"/>
    <w:rsid w:val="0093592E"/>
    <w:rsid w:val="00936FC7"/>
    <w:rsid w:val="009372A2"/>
    <w:rsid w:val="00937703"/>
    <w:rsid w:val="009379B5"/>
    <w:rsid w:val="00937D08"/>
    <w:rsid w:val="00940207"/>
    <w:rsid w:val="00940C1B"/>
    <w:rsid w:val="00941B39"/>
    <w:rsid w:val="00942DEA"/>
    <w:rsid w:val="0094311B"/>
    <w:rsid w:val="00943246"/>
    <w:rsid w:val="0094389F"/>
    <w:rsid w:val="009438A8"/>
    <w:rsid w:val="00943FA7"/>
    <w:rsid w:val="009443BA"/>
    <w:rsid w:val="00945C3F"/>
    <w:rsid w:val="00945FE3"/>
    <w:rsid w:val="009464CD"/>
    <w:rsid w:val="00946539"/>
    <w:rsid w:val="009466F5"/>
    <w:rsid w:val="009469CC"/>
    <w:rsid w:val="00946E0F"/>
    <w:rsid w:val="00946F90"/>
    <w:rsid w:val="009474D2"/>
    <w:rsid w:val="00947AA9"/>
    <w:rsid w:val="00947D2B"/>
    <w:rsid w:val="00947DF2"/>
    <w:rsid w:val="00947EE1"/>
    <w:rsid w:val="00952325"/>
    <w:rsid w:val="00952CFF"/>
    <w:rsid w:val="00952FE8"/>
    <w:rsid w:val="00953C02"/>
    <w:rsid w:val="009545EC"/>
    <w:rsid w:val="00954A67"/>
    <w:rsid w:val="00954BD0"/>
    <w:rsid w:val="0095512C"/>
    <w:rsid w:val="00955280"/>
    <w:rsid w:val="00955740"/>
    <w:rsid w:val="0095674F"/>
    <w:rsid w:val="009568CD"/>
    <w:rsid w:val="00956984"/>
    <w:rsid w:val="00957680"/>
    <w:rsid w:val="009576BB"/>
    <w:rsid w:val="00957F82"/>
    <w:rsid w:val="009607E2"/>
    <w:rsid w:val="00960C1E"/>
    <w:rsid w:val="0096118A"/>
    <w:rsid w:val="009620FB"/>
    <w:rsid w:val="009621BD"/>
    <w:rsid w:val="00962288"/>
    <w:rsid w:val="00962B9D"/>
    <w:rsid w:val="00962FFB"/>
    <w:rsid w:val="009633F7"/>
    <w:rsid w:val="00964472"/>
    <w:rsid w:val="0096473F"/>
    <w:rsid w:val="00966124"/>
    <w:rsid w:val="00966721"/>
    <w:rsid w:val="0096696C"/>
    <w:rsid w:val="00966A14"/>
    <w:rsid w:val="0096790A"/>
    <w:rsid w:val="00967B24"/>
    <w:rsid w:val="00967BD2"/>
    <w:rsid w:val="00967E11"/>
    <w:rsid w:val="00970B10"/>
    <w:rsid w:val="00971019"/>
    <w:rsid w:val="009713D5"/>
    <w:rsid w:val="009729EA"/>
    <w:rsid w:val="0097312F"/>
    <w:rsid w:val="0097362C"/>
    <w:rsid w:val="00974052"/>
    <w:rsid w:val="009741DD"/>
    <w:rsid w:val="009748D0"/>
    <w:rsid w:val="0097525C"/>
    <w:rsid w:val="00975336"/>
    <w:rsid w:val="009760DB"/>
    <w:rsid w:val="00976680"/>
    <w:rsid w:val="0097686A"/>
    <w:rsid w:val="00976AE1"/>
    <w:rsid w:val="00977B83"/>
    <w:rsid w:val="00977B92"/>
    <w:rsid w:val="009800FC"/>
    <w:rsid w:val="00980E1D"/>
    <w:rsid w:val="00981373"/>
    <w:rsid w:val="00981504"/>
    <w:rsid w:val="00981FDA"/>
    <w:rsid w:val="00983B2A"/>
    <w:rsid w:val="00983BBE"/>
    <w:rsid w:val="00983E15"/>
    <w:rsid w:val="009847D0"/>
    <w:rsid w:val="00984A1F"/>
    <w:rsid w:val="00984E5E"/>
    <w:rsid w:val="00985150"/>
    <w:rsid w:val="009859D6"/>
    <w:rsid w:val="00985B4E"/>
    <w:rsid w:val="00986696"/>
    <w:rsid w:val="009866CC"/>
    <w:rsid w:val="0098693B"/>
    <w:rsid w:val="009874FC"/>
    <w:rsid w:val="00987CDE"/>
    <w:rsid w:val="00987E68"/>
    <w:rsid w:val="00987F5E"/>
    <w:rsid w:val="009900EC"/>
    <w:rsid w:val="009908CD"/>
    <w:rsid w:val="00990C1D"/>
    <w:rsid w:val="00990CAF"/>
    <w:rsid w:val="009920B3"/>
    <w:rsid w:val="00992647"/>
    <w:rsid w:val="00992EA1"/>
    <w:rsid w:val="00993003"/>
    <w:rsid w:val="009935D5"/>
    <w:rsid w:val="009941BB"/>
    <w:rsid w:val="00995582"/>
    <w:rsid w:val="00995FB7"/>
    <w:rsid w:val="00996056"/>
    <w:rsid w:val="00996113"/>
    <w:rsid w:val="00996759"/>
    <w:rsid w:val="00996802"/>
    <w:rsid w:val="00996B91"/>
    <w:rsid w:val="00997315"/>
    <w:rsid w:val="00997A11"/>
    <w:rsid w:val="00997B1C"/>
    <w:rsid w:val="00997B70"/>
    <w:rsid w:val="00997E2F"/>
    <w:rsid w:val="00997F2B"/>
    <w:rsid w:val="009A01CD"/>
    <w:rsid w:val="009A072D"/>
    <w:rsid w:val="009A077B"/>
    <w:rsid w:val="009A0FD0"/>
    <w:rsid w:val="009A121D"/>
    <w:rsid w:val="009A1EC1"/>
    <w:rsid w:val="009A233B"/>
    <w:rsid w:val="009A2373"/>
    <w:rsid w:val="009A23DD"/>
    <w:rsid w:val="009A2AF2"/>
    <w:rsid w:val="009A30DF"/>
    <w:rsid w:val="009A3B39"/>
    <w:rsid w:val="009A3DB5"/>
    <w:rsid w:val="009A3FF8"/>
    <w:rsid w:val="009A4373"/>
    <w:rsid w:val="009A446B"/>
    <w:rsid w:val="009A4CFE"/>
    <w:rsid w:val="009A4E64"/>
    <w:rsid w:val="009A5ACE"/>
    <w:rsid w:val="009A6066"/>
    <w:rsid w:val="009A6D3A"/>
    <w:rsid w:val="009A7187"/>
    <w:rsid w:val="009A7244"/>
    <w:rsid w:val="009A7536"/>
    <w:rsid w:val="009B01E7"/>
    <w:rsid w:val="009B0BC0"/>
    <w:rsid w:val="009B278B"/>
    <w:rsid w:val="009B49CB"/>
    <w:rsid w:val="009B4C8E"/>
    <w:rsid w:val="009B527F"/>
    <w:rsid w:val="009B5804"/>
    <w:rsid w:val="009B7A5F"/>
    <w:rsid w:val="009C15D5"/>
    <w:rsid w:val="009C19E5"/>
    <w:rsid w:val="009C1C05"/>
    <w:rsid w:val="009C1C33"/>
    <w:rsid w:val="009C243E"/>
    <w:rsid w:val="009C271C"/>
    <w:rsid w:val="009C3176"/>
    <w:rsid w:val="009C32F9"/>
    <w:rsid w:val="009C3B85"/>
    <w:rsid w:val="009C46C6"/>
    <w:rsid w:val="009C4BDF"/>
    <w:rsid w:val="009C4FE7"/>
    <w:rsid w:val="009C4FE9"/>
    <w:rsid w:val="009C57A7"/>
    <w:rsid w:val="009C5D2E"/>
    <w:rsid w:val="009C6139"/>
    <w:rsid w:val="009C668F"/>
    <w:rsid w:val="009C6868"/>
    <w:rsid w:val="009C710F"/>
    <w:rsid w:val="009C77E9"/>
    <w:rsid w:val="009C7FA4"/>
    <w:rsid w:val="009D02CE"/>
    <w:rsid w:val="009D1192"/>
    <w:rsid w:val="009D11A9"/>
    <w:rsid w:val="009D1240"/>
    <w:rsid w:val="009D14C9"/>
    <w:rsid w:val="009D1A27"/>
    <w:rsid w:val="009D38D3"/>
    <w:rsid w:val="009D3A09"/>
    <w:rsid w:val="009D4C91"/>
    <w:rsid w:val="009D4E15"/>
    <w:rsid w:val="009D4E84"/>
    <w:rsid w:val="009D4FE0"/>
    <w:rsid w:val="009D6B10"/>
    <w:rsid w:val="009D6CC1"/>
    <w:rsid w:val="009D6E28"/>
    <w:rsid w:val="009D7760"/>
    <w:rsid w:val="009D7E83"/>
    <w:rsid w:val="009E0136"/>
    <w:rsid w:val="009E0345"/>
    <w:rsid w:val="009E07C4"/>
    <w:rsid w:val="009E0ED9"/>
    <w:rsid w:val="009E0F2B"/>
    <w:rsid w:val="009E1216"/>
    <w:rsid w:val="009E1362"/>
    <w:rsid w:val="009E15D8"/>
    <w:rsid w:val="009E194A"/>
    <w:rsid w:val="009E2991"/>
    <w:rsid w:val="009E2B87"/>
    <w:rsid w:val="009E2E59"/>
    <w:rsid w:val="009E35AB"/>
    <w:rsid w:val="009E3BD4"/>
    <w:rsid w:val="009E3C27"/>
    <w:rsid w:val="009E402D"/>
    <w:rsid w:val="009E523B"/>
    <w:rsid w:val="009E5758"/>
    <w:rsid w:val="009E5FF4"/>
    <w:rsid w:val="009E7A61"/>
    <w:rsid w:val="009E7D58"/>
    <w:rsid w:val="009F0209"/>
    <w:rsid w:val="009F0934"/>
    <w:rsid w:val="009F0B4A"/>
    <w:rsid w:val="009F0FD7"/>
    <w:rsid w:val="009F3167"/>
    <w:rsid w:val="009F333F"/>
    <w:rsid w:val="009F3881"/>
    <w:rsid w:val="009F3B38"/>
    <w:rsid w:val="009F42A4"/>
    <w:rsid w:val="009F476F"/>
    <w:rsid w:val="009F5297"/>
    <w:rsid w:val="009F57B9"/>
    <w:rsid w:val="009F592C"/>
    <w:rsid w:val="009F613D"/>
    <w:rsid w:val="009F6457"/>
    <w:rsid w:val="009F70A7"/>
    <w:rsid w:val="00A0042C"/>
    <w:rsid w:val="00A005A6"/>
    <w:rsid w:val="00A00D5D"/>
    <w:rsid w:val="00A01997"/>
    <w:rsid w:val="00A01C1C"/>
    <w:rsid w:val="00A01E0F"/>
    <w:rsid w:val="00A01E11"/>
    <w:rsid w:val="00A02038"/>
    <w:rsid w:val="00A020AF"/>
    <w:rsid w:val="00A02B25"/>
    <w:rsid w:val="00A02E59"/>
    <w:rsid w:val="00A0367B"/>
    <w:rsid w:val="00A04606"/>
    <w:rsid w:val="00A04959"/>
    <w:rsid w:val="00A049E2"/>
    <w:rsid w:val="00A04F66"/>
    <w:rsid w:val="00A04F72"/>
    <w:rsid w:val="00A05052"/>
    <w:rsid w:val="00A057A1"/>
    <w:rsid w:val="00A0592B"/>
    <w:rsid w:val="00A05A54"/>
    <w:rsid w:val="00A06D33"/>
    <w:rsid w:val="00A07274"/>
    <w:rsid w:val="00A07758"/>
    <w:rsid w:val="00A07813"/>
    <w:rsid w:val="00A0790E"/>
    <w:rsid w:val="00A07F0B"/>
    <w:rsid w:val="00A103B9"/>
    <w:rsid w:val="00A1087D"/>
    <w:rsid w:val="00A10A7F"/>
    <w:rsid w:val="00A10B28"/>
    <w:rsid w:val="00A10EC2"/>
    <w:rsid w:val="00A117E5"/>
    <w:rsid w:val="00A118E3"/>
    <w:rsid w:val="00A11FCB"/>
    <w:rsid w:val="00A120B8"/>
    <w:rsid w:val="00A1236D"/>
    <w:rsid w:val="00A123E7"/>
    <w:rsid w:val="00A12952"/>
    <w:rsid w:val="00A12F9F"/>
    <w:rsid w:val="00A12FD9"/>
    <w:rsid w:val="00A13C35"/>
    <w:rsid w:val="00A13F50"/>
    <w:rsid w:val="00A1429B"/>
    <w:rsid w:val="00A14A84"/>
    <w:rsid w:val="00A152A5"/>
    <w:rsid w:val="00A152FF"/>
    <w:rsid w:val="00A15B34"/>
    <w:rsid w:val="00A16436"/>
    <w:rsid w:val="00A1665C"/>
    <w:rsid w:val="00A16E51"/>
    <w:rsid w:val="00A1767B"/>
    <w:rsid w:val="00A178DE"/>
    <w:rsid w:val="00A20134"/>
    <w:rsid w:val="00A20260"/>
    <w:rsid w:val="00A222B6"/>
    <w:rsid w:val="00A2258E"/>
    <w:rsid w:val="00A227A6"/>
    <w:rsid w:val="00A2384D"/>
    <w:rsid w:val="00A23AE1"/>
    <w:rsid w:val="00A2402C"/>
    <w:rsid w:val="00A24B81"/>
    <w:rsid w:val="00A24CED"/>
    <w:rsid w:val="00A254EB"/>
    <w:rsid w:val="00A26A82"/>
    <w:rsid w:val="00A26C24"/>
    <w:rsid w:val="00A26CE0"/>
    <w:rsid w:val="00A26FA9"/>
    <w:rsid w:val="00A27013"/>
    <w:rsid w:val="00A27524"/>
    <w:rsid w:val="00A27AA3"/>
    <w:rsid w:val="00A27CA4"/>
    <w:rsid w:val="00A3010D"/>
    <w:rsid w:val="00A3033B"/>
    <w:rsid w:val="00A30E7F"/>
    <w:rsid w:val="00A31570"/>
    <w:rsid w:val="00A31902"/>
    <w:rsid w:val="00A31964"/>
    <w:rsid w:val="00A32545"/>
    <w:rsid w:val="00A325D6"/>
    <w:rsid w:val="00A32FBA"/>
    <w:rsid w:val="00A33075"/>
    <w:rsid w:val="00A33349"/>
    <w:rsid w:val="00A333C8"/>
    <w:rsid w:val="00A339CD"/>
    <w:rsid w:val="00A33D8F"/>
    <w:rsid w:val="00A35326"/>
    <w:rsid w:val="00A355C3"/>
    <w:rsid w:val="00A3676C"/>
    <w:rsid w:val="00A36A8D"/>
    <w:rsid w:val="00A36EEA"/>
    <w:rsid w:val="00A371AC"/>
    <w:rsid w:val="00A3745F"/>
    <w:rsid w:val="00A379DD"/>
    <w:rsid w:val="00A37B6B"/>
    <w:rsid w:val="00A37BD3"/>
    <w:rsid w:val="00A37D46"/>
    <w:rsid w:val="00A37E4E"/>
    <w:rsid w:val="00A4088A"/>
    <w:rsid w:val="00A40BC3"/>
    <w:rsid w:val="00A41F06"/>
    <w:rsid w:val="00A424D9"/>
    <w:rsid w:val="00A42841"/>
    <w:rsid w:val="00A428B2"/>
    <w:rsid w:val="00A431EA"/>
    <w:rsid w:val="00A43591"/>
    <w:rsid w:val="00A4415F"/>
    <w:rsid w:val="00A44387"/>
    <w:rsid w:val="00A443A6"/>
    <w:rsid w:val="00A445DD"/>
    <w:rsid w:val="00A448CB"/>
    <w:rsid w:val="00A44B3E"/>
    <w:rsid w:val="00A46A35"/>
    <w:rsid w:val="00A46B87"/>
    <w:rsid w:val="00A46E33"/>
    <w:rsid w:val="00A4700A"/>
    <w:rsid w:val="00A471B4"/>
    <w:rsid w:val="00A47F6E"/>
    <w:rsid w:val="00A50369"/>
    <w:rsid w:val="00A50D17"/>
    <w:rsid w:val="00A50DB3"/>
    <w:rsid w:val="00A51019"/>
    <w:rsid w:val="00A5200E"/>
    <w:rsid w:val="00A5201D"/>
    <w:rsid w:val="00A52855"/>
    <w:rsid w:val="00A52A65"/>
    <w:rsid w:val="00A52B6E"/>
    <w:rsid w:val="00A531AE"/>
    <w:rsid w:val="00A53296"/>
    <w:rsid w:val="00A53533"/>
    <w:rsid w:val="00A536F4"/>
    <w:rsid w:val="00A54887"/>
    <w:rsid w:val="00A550D3"/>
    <w:rsid w:val="00A55106"/>
    <w:rsid w:val="00A55267"/>
    <w:rsid w:val="00A56300"/>
    <w:rsid w:val="00A56562"/>
    <w:rsid w:val="00A5693B"/>
    <w:rsid w:val="00A56C7E"/>
    <w:rsid w:val="00A56F0D"/>
    <w:rsid w:val="00A57053"/>
    <w:rsid w:val="00A57137"/>
    <w:rsid w:val="00A6050A"/>
    <w:rsid w:val="00A6069B"/>
    <w:rsid w:val="00A60790"/>
    <w:rsid w:val="00A60B8A"/>
    <w:rsid w:val="00A60D43"/>
    <w:rsid w:val="00A60EF4"/>
    <w:rsid w:val="00A6115A"/>
    <w:rsid w:val="00A611AE"/>
    <w:rsid w:val="00A6234D"/>
    <w:rsid w:val="00A6316B"/>
    <w:rsid w:val="00A6332B"/>
    <w:rsid w:val="00A6348C"/>
    <w:rsid w:val="00A6407C"/>
    <w:rsid w:val="00A6468F"/>
    <w:rsid w:val="00A64A31"/>
    <w:rsid w:val="00A66307"/>
    <w:rsid w:val="00A66C12"/>
    <w:rsid w:val="00A67663"/>
    <w:rsid w:val="00A67A16"/>
    <w:rsid w:val="00A7079D"/>
    <w:rsid w:val="00A70925"/>
    <w:rsid w:val="00A70BE5"/>
    <w:rsid w:val="00A71822"/>
    <w:rsid w:val="00A71926"/>
    <w:rsid w:val="00A71A75"/>
    <w:rsid w:val="00A71F00"/>
    <w:rsid w:val="00A72148"/>
    <w:rsid w:val="00A722FF"/>
    <w:rsid w:val="00A731EF"/>
    <w:rsid w:val="00A73957"/>
    <w:rsid w:val="00A73CC7"/>
    <w:rsid w:val="00A73E5B"/>
    <w:rsid w:val="00A7408C"/>
    <w:rsid w:val="00A741EB"/>
    <w:rsid w:val="00A7486D"/>
    <w:rsid w:val="00A756A9"/>
    <w:rsid w:val="00A7651C"/>
    <w:rsid w:val="00A769C2"/>
    <w:rsid w:val="00A7718C"/>
    <w:rsid w:val="00A776A9"/>
    <w:rsid w:val="00A80D2E"/>
    <w:rsid w:val="00A80E30"/>
    <w:rsid w:val="00A80EF6"/>
    <w:rsid w:val="00A8115C"/>
    <w:rsid w:val="00A81396"/>
    <w:rsid w:val="00A81ED8"/>
    <w:rsid w:val="00A822B8"/>
    <w:rsid w:val="00A822EC"/>
    <w:rsid w:val="00A8241B"/>
    <w:rsid w:val="00A82D34"/>
    <w:rsid w:val="00A82F45"/>
    <w:rsid w:val="00A82F86"/>
    <w:rsid w:val="00A83358"/>
    <w:rsid w:val="00A84059"/>
    <w:rsid w:val="00A844D5"/>
    <w:rsid w:val="00A8452B"/>
    <w:rsid w:val="00A846D3"/>
    <w:rsid w:val="00A84F50"/>
    <w:rsid w:val="00A8507F"/>
    <w:rsid w:val="00A850EF"/>
    <w:rsid w:val="00A8538B"/>
    <w:rsid w:val="00A85AF2"/>
    <w:rsid w:val="00A85B3B"/>
    <w:rsid w:val="00A85BBA"/>
    <w:rsid w:val="00A8643C"/>
    <w:rsid w:val="00A86B3E"/>
    <w:rsid w:val="00A86D35"/>
    <w:rsid w:val="00A86DF6"/>
    <w:rsid w:val="00A878EE"/>
    <w:rsid w:val="00A90568"/>
    <w:rsid w:val="00A90901"/>
    <w:rsid w:val="00A9092F"/>
    <w:rsid w:val="00A90A60"/>
    <w:rsid w:val="00A90CEA"/>
    <w:rsid w:val="00A91908"/>
    <w:rsid w:val="00A919B0"/>
    <w:rsid w:val="00A91CA5"/>
    <w:rsid w:val="00A91D95"/>
    <w:rsid w:val="00A93130"/>
    <w:rsid w:val="00A9357D"/>
    <w:rsid w:val="00A93772"/>
    <w:rsid w:val="00A9519B"/>
    <w:rsid w:val="00A953BF"/>
    <w:rsid w:val="00A95811"/>
    <w:rsid w:val="00A95864"/>
    <w:rsid w:val="00A95A05"/>
    <w:rsid w:val="00A95ABF"/>
    <w:rsid w:val="00A97787"/>
    <w:rsid w:val="00A97A77"/>
    <w:rsid w:val="00A97CFE"/>
    <w:rsid w:val="00AA037C"/>
    <w:rsid w:val="00AA05D5"/>
    <w:rsid w:val="00AA0AB9"/>
    <w:rsid w:val="00AA11EE"/>
    <w:rsid w:val="00AA17F8"/>
    <w:rsid w:val="00AA2226"/>
    <w:rsid w:val="00AA23D5"/>
    <w:rsid w:val="00AA2422"/>
    <w:rsid w:val="00AA267A"/>
    <w:rsid w:val="00AA317D"/>
    <w:rsid w:val="00AA326B"/>
    <w:rsid w:val="00AA36F6"/>
    <w:rsid w:val="00AA3A0D"/>
    <w:rsid w:val="00AA3B2F"/>
    <w:rsid w:val="00AA3D60"/>
    <w:rsid w:val="00AA410C"/>
    <w:rsid w:val="00AA4944"/>
    <w:rsid w:val="00AA5871"/>
    <w:rsid w:val="00AA5A33"/>
    <w:rsid w:val="00AA5AF6"/>
    <w:rsid w:val="00AA6731"/>
    <w:rsid w:val="00AA69B1"/>
    <w:rsid w:val="00AA6E57"/>
    <w:rsid w:val="00AA70D1"/>
    <w:rsid w:val="00AA7EFB"/>
    <w:rsid w:val="00AB0325"/>
    <w:rsid w:val="00AB0846"/>
    <w:rsid w:val="00AB0F7C"/>
    <w:rsid w:val="00AB1BBA"/>
    <w:rsid w:val="00AB1E1B"/>
    <w:rsid w:val="00AB2B2E"/>
    <w:rsid w:val="00AB2E0B"/>
    <w:rsid w:val="00AB301A"/>
    <w:rsid w:val="00AB3E30"/>
    <w:rsid w:val="00AB4AD5"/>
    <w:rsid w:val="00AB5336"/>
    <w:rsid w:val="00AB598F"/>
    <w:rsid w:val="00AB59D5"/>
    <w:rsid w:val="00AB5C75"/>
    <w:rsid w:val="00AB694B"/>
    <w:rsid w:val="00AB6D30"/>
    <w:rsid w:val="00AB6E2D"/>
    <w:rsid w:val="00AB77A4"/>
    <w:rsid w:val="00AC0590"/>
    <w:rsid w:val="00AC1067"/>
    <w:rsid w:val="00AC14F4"/>
    <w:rsid w:val="00AC14F8"/>
    <w:rsid w:val="00AC175E"/>
    <w:rsid w:val="00AC1D61"/>
    <w:rsid w:val="00AC2A59"/>
    <w:rsid w:val="00AC2AEE"/>
    <w:rsid w:val="00AC2B36"/>
    <w:rsid w:val="00AC2CF1"/>
    <w:rsid w:val="00AC2D21"/>
    <w:rsid w:val="00AC3CE6"/>
    <w:rsid w:val="00AC3F1B"/>
    <w:rsid w:val="00AC403A"/>
    <w:rsid w:val="00AC4055"/>
    <w:rsid w:val="00AC58F6"/>
    <w:rsid w:val="00AC65C4"/>
    <w:rsid w:val="00AC68E7"/>
    <w:rsid w:val="00AC71F1"/>
    <w:rsid w:val="00AC7BB0"/>
    <w:rsid w:val="00AC7CE2"/>
    <w:rsid w:val="00AC7EAA"/>
    <w:rsid w:val="00AD01AF"/>
    <w:rsid w:val="00AD06FF"/>
    <w:rsid w:val="00AD0830"/>
    <w:rsid w:val="00AD0BF1"/>
    <w:rsid w:val="00AD0FE5"/>
    <w:rsid w:val="00AD19CA"/>
    <w:rsid w:val="00AD247D"/>
    <w:rsid w:val="00AD2D8F"/>
    <w:rsid w:val="00AD312F"/>
    <w:rsid w:val="00AD3558"/>
    <w:rsid w:val="00AD3DCA"/>
    <w:rsid w:val="00AD408B"/>
    <w:rsid w:val="00AD62AB"/>
    <w:rsid w:val="00AD6B45"/>
    <w:rsid w:val="00AD7189"/>
    <w:rsid w:val="00AD75CB"/>
    <w:rsid w:val="00AD7970"/>
    <w:rsid w:val="00AE0EE9"/>
    <w:rsid w:val="00AE12DB"/>
    <w:rsid w:val="00AE150B"/>
    <w:rsid w:val="00AE1613"/>
    <w:rsid w:val="00AE23EA"/>
    <w:rsid w:val="00AE26D6"/>
    <w:rsid w:val="00AE2F74"/>
    <w:rsid w:val="00AE30BA"/>
    <w:rsid w:val="00AE35A7"/>
    <w:rsid w:val="00AE392E"/>
    <w:rsid w:val="00AE44AA"/>
    <w:rsid w:val="00AE44C0"/>
    <w:rsid w:val="00AE474D"/>
    <w:rsid w:val="00AE488A"/>
    <w:rsid w:val="00AE4FD4"/>
    <w:rsid w:val="00AE5890"/>
    <w:rsid w:val="00AE618C"/>
    <w:rsid w:val="00AE6438"/>
    <w:rsid w:val="00AE7B6F"/>
    <w:rsid w:val="00AF03E9"/>
    <w:rsid w:val="00AF042A"/>
    <w:rsid w:val="00AF0D9B"/>
    <w:rsid w:val="00AF0E87"/>
    <w:rsid w:val="00AF33CE"/>
    <w:rsid w:val="00AF3460"/>
    <w:rsid w:val="00AF3C04"/>
    <w:rsid w:val="00AF4057"/>
    <w:rsid w:val="00AF4EB4"/>
    <w:rsid w:val="00AF5D3C"/>
    <w:rsid w:val="00AF61D9"/>
    <w:rsid w:val="00AF644A"/>
    <w:rsid w:val="00AF696B"/>
    <w:rsid w:val="00B00097"/>
    <w:rsid w:val="00B00175"/>
    <w:rsid w:val="00B007F9"/>
    <w:rsid w:val="00B008DD"/>
    <w:rsid w:val="00B01935"/>
    <w:rsid w:val="00B01E16"/>
    <w:rsid w:val="00B01EB5"/>
    <w:rsid w:val="00B020C2"/>
    <w:rsid w:val="00B021EE"/>
    <w:rsid w:val="00B02277"/>
    <w:rsid w:val="00B02CEE"/>
    <w:rsid w:val="00B02E3D"/>
    <w:rsid w:val="00B03074"/>
    <w:rsid w:val="00B0337C"/>
    <w:rsid w:val="00B0357D"/>
    <w:rsid w:val="00B0358A"/>
    <w:rsid w:val="00B03D2E"/>
    <w:rsid w:val="00B03E75"/>
    <w:rsid w:val="00B03FC2"/>
    <w:rsid w:val="00B04F4E"/>
    <w:rsid w:val="00B05107"/>
    <w:rsid w:val="00B0510E"/>
    <w:rsid w:val="00B06F91"/>
    <w:rsid w:val="00B07095"/>
    <w:rsid w:val="00B0719A"/>
    <w:rsid w:val="00B0737A"/>
    <w:rsid w:val="00B0768B"/>
    <w:rsid w:val="00B079B8"/>
    <w:rsid w:val="00B07A2D"/>
    <w:rsid w:val="00B07F27"/>
    <w:rsid w:val="00B10056"/>
    <w:rsid w:val="00B1067F"/>
    <w:rsid w:val="00B106F5"/>
    <w:rsid w:val="00B1074B"/>
    <w:rsid w:val="00B110F9"/>
    <w:rsid w:val="00B111D3"/>
    <w:rsid w:val="00B11515"/>
    <w:rsid w:val="00B117A5"/>
    <w:rsid w:val="00B11DFD"/>
    <w:rsid w:val="00B123CD"/>
    <w:rsid w:val="00B12958"/>
    <w:rsid w:val="00B12AC1"/>
    <w:rsid w:val="00B12CCB"/>
    <w:rsid w:val="00B1303E"/>
    <w:rsid w:val="00B1354A"/>
    <w:rsid w:val="00B1393D"/>
    <w:rsid w:val="00B13D78"/>
    <w:rsid w:val="00B13EAC"/>
    <w:rsid w:val="00B14579"/>
    <w:rsid w:val="00B14C2F"/>
    <w:rsid w:val="00B1545E"/>
    <w:rsid w:val="00B1577B"/>
    <w:rsid w:val="00B15EF9"/>
    <w:rsid w:val="00B15F50"/>
    <w:rsid w:val="00B16611"/>
    <w:rsid w:val="00B16BE3"/>
    <w:rsid w:val="00B1711F"/>
    <w:rsid w:val="00B17356"/>
    <w:rsid w:val="00B17896"/>
    <w:rsid w:val="00B2002D"/>
    <w:rsid w:val="00B200D9"/>
    <w:rsid w:val="00B20D95"/>
    <w:rsid w:val="00B2184D"/>
    <w:rsid w:val="00B21ABE"/>
    <w:rsid w:val="00B21FFE"/>
    <w:rsid w:val="00B221BD"/>
    <w:rsid w:val="00B22430"/>
    <w:rsid w:val="00B22AF1"/>
    <w:rsid w:val="00B2359E"/>
    <w:rsid w:val="00B23666"/>
    <w:rsid w:val="00B23A32"/>
    <w:rsid w:val="00B241B3"/>
    <w:rsid w:val="00B2478F"/>
    <w:rsid w:val="00B24D3D"/>
    <w:rsid w:val="00B2515E"/>
    <w:rsid w:val="00B25A3C"/>
    <w:rsid w:val="00B25E59"/>
    <w:rsid w:val="00B26049"/>
    <w:rsid w:val="00B26158"/>
    <w:rsid w:val="00B26811"/>
    <w:rsid w:val="00B2688D"/>
    <w:rsid w:val="00B269D5"/>
    <w:rsid w:val="00B269F5"/>
    <w:rsid w:val="00B26E41"/>
    <w:rsid w:val="00B27223"/>
    <w:rsid w:val="00B27C54"/>
    <w:rsid w:val="00B27D31"/>
    <w:rsid w:val="00B27D73"/>
    <w:rsid w:val="00B30037"/>
    <w:rsid w:val="00B30525"/>
    <w:rsid w:val="00B3088E"/>
    <w:rsid w:val="00B3110E"/>
    <w:rsid w:val="00B31B50"/>
    <w:rsid w:val="00B32A5C"/>
    <w:rsid w:val="00B333E4"/>
    <w:rsid w:val="00B3344F"/>
    <w:rsid w:val="00B343EA"/>
    <w:rsid w:val="00B34AC5"/>
    <w:rsid w:val="00B34E55"/>
    <w:rsid w:val="00B34F17"/>
    <w:rsid w:val="00B355E4"/>
    <w:rsid w:val="00B3581C"/>
    <w:rsid w:val="00B35BFB"/>
    <w:rsid w:val="00B36793"/>
    <w:rsid w:val="00B37187"/>
    <w:rsid w:val="00B37224"/>
    <w:rsid w:val="00B37741"/>
    <w:rsid w:val="00B377D0"/>
    <w:rsid w:val="00B37BD9"/>
    <w:rsid w:val="00B37CB7"/>
    <w:rsid w:val="00B37DFE"/>
    <w:rsid w:val="00B40A8D"/>
    <w:rsid w:val="00B41037"/>
    <w:rsid w:val="00B41221"/>
    <w:rsid w:val="00B41460"/>
    <w:rsid w:val="00B41601"/>
    <w:rsid w:val="00B41CFA"/>
    <w:rsid w:val="00B42187"/>
    <w:rsid w:val="00B42A9E"/>
    <w:rsid w:val="00B42CD8"/>
    <w:rsid w:val="00B42CE3"/>
    <w:rsid w:val="00B42DE2"/>
    <w:rsid w:val="00B4308E"/>
    <w:rsid w:val="00B43B68"/>
    <w:rsid w:val="00B44B2A"/>
    <w:rsid w:val="00B44C54"/>
    <w:rsid w:val="00B44D96"/>
    <w:rsid w:val="00B45889"/>
    <w:rsid w:val="00B45C6D"/>
    <w:rsid w:val="00B4602C"/>
    <w:rsid w:val="00B46916"/>
    <w:rsid w:val="00B46AAC"/>
    <w:rsid w:val="00B4751D"/>
    <w:rsid w:val="00B47940"/>
    <w:rsid w:val="00B47E8F"/>
    <w:rsid w:val="00B50109"/>
    <w:rsid w:val="00B5014A"/>
    <w:rsid w:val="00B50457"/>
    <w:rsid w:val="00B50EB1"/>
    <w:rsid w:val="00B511D0"/>
    <w:rsid w:val="00B516F5"/>
    <w:rsid w:val="00B5184B"/>
    <w:rsid w:val="00B51A0C"/>
    <w:rsid w:val="00B52351"/>
    <w:rsid w:val="00B52EAD"/>
    <w:rsid w:val="00B53223"/>
    <w:rsid w:val="00B535CA"/>
    <w:rsid w:val="00B53F4C"/>
    <w:rsid w:val="00B54616"/>
    <w:rsid w:val="00B5464D"/>
    <w:rsid w:val="00B54CE2"/>
    <w:rsid w:val="00B55067"/>
    <w:rsid w:val="00B5513D"/>
    <w:rsid w:val="00B567FE"/>
    <w:rsid w:val="00B5712A"/>
    <w:rsid w:val="00B57641"/>
    <w:rsid w:val="00B60137"/>
    <w:rsid w:val="00B610F3"/>
    <w:rsid w:val="00B610FC"/>
    <w:rsid w:val="00B61AC7"/>
    <w:rsid w:val="00B61CD3"/>
    <w:rsid w:val="00B61FC8"/>
    <w:rsid w:val="00B62664"/>
    <w:rsid w:val="00B62696"/>
    <w:rsid w:val="00B62816"/>
    <w:rsid w:val="00B62D81"/>
    <w:rsid w:val="00B64639"/>
    <w:rsid w:val="00B646DA"/>
    <w:rsid w:val="00B646FC"/>
    <w:rsid w:val="00B64A00"/>
    <w:rsid w:val="00B64DB4"/>
    <w:rsid w:val="00B64E59"/>
    <w:rsid w:val="00B65915"/>
    <w:rsid w:val="00B65D2B"/>
    <w:rsid w:val="00B66349"/>
    <w:rsid w:val="00B665AF"/>
    <w:rsid w:val="00B6736F"/>
    <w:rsid w:val="00B70445"/>
    <w:rsid w:val="00B70CC6"/>
    <w:rsid w:val="00B713BE"/>
    <w:rsid w:val="00B714CE"/>
    <w:rsid w:val="00B722C9"/>
    <w:rsid w:val="00B7262A"/>
    <w:rsid w:val="00B729A4"/>
    <w:rsid w:val="00B7399E"/>
    <w:rsid w:val="00B74207"/>
    <w:rsid w:val="00B743BD"/>
    <w:rsid w:val="00B747DE"/>
    <w:rsid w:val="00B74E90"/>
    <w:rsid w:val="00B74F54"/>
    <w:rsid w:val="00B74FA7"/>
    <w:rsid w:val="00B750F7"/>
    <w:rsid w:val="00B7543E"/>
    <w:rsid w:val="00B75ABA"/>
    <w:rsid w:val="00B77309"/>
    <w:rsid w:val="00B77787"/>
    <w:rsid w:val="00B778B6"/>
    <w:rsid w:val="00B77DB0"/>
    <w:rsid w:val="00B77F54"/>
    <w:rsid w:val="00B80716"/>
    <w:rsid w:val="00B80C79"/>
    <w:rsid w:val="00B82B25"/>
    <w:rsid w:val="00B83A2A"/>
    <w:rsid w:val="00B83D7A"/>
    <w:rsid w:val="00B842A5"/>
    <w:rsid w:val="00B84524"/>
    <w:rsid w:val="00B84BCC"/>
    <w:rsid w:val="00B84CD5"/>
    <w:rsid w:val="00B85157"/>
    <w:rsid w:val="00B8582F"/>
    <w:rsid w:val="00B859D3"/>
    <w:rsid w:val="00B85FB1"/>
    <w:rsid w:val="00B864EE"/>
    <w:rsid w:val="00B86660"/>
    <w:rsid w:val="00B86D76"/>
    <w:rsid w:val="00B86FC0"/>
    <w:rsid w:val="00B87361"/>
    <w:rsid w:val="00B87461"/>
    <w:rsid w:val="00B90143"/>
    <w:rsid w:val="00B90440"/>
    <w:rsid w:val="00B908AF"/>
    <w:rsid w:val="00B9135E"/>
    <w:rsid w:val="00B91688"/>
    <w:rsid w:val="00B9235A"/>
    <w:rsid w:val="00B9238C"/>
    <w:rsid w:val="00B9245B"/>
    <w:rsid w:val="00B92644"/>
    <w:rsid w:val="00B9273E"/>
    <w:rsid w:val="00B92F28"/>
    <w:rsid w:val="00B93652"/>
    <w:rsid w:val="00B93B43"/>
    <w:rsid w:val="00B94286"/>
    <w:rsid w:val="00B944B0"/>
    <w:rsid w:val="00B949D0"/>
    <w:rsid w:val="00B94E3B"/>
    <w:rsid w:val="00B960D2"/>
    <w:rsid w:val="00B96872"/>
    <w:rsid w:val="00B96AF7"/>
    <w:rsid w:val="00B970BE"/>
    <w:rsid w:val="00BA0217"/>
    <w:rsid w:val="00BA04B9"/>
    <w:rsid w:val="00BA162D"/>
    <w:rsid w:val="00BA1860"/>
    <w:rsid w:val="00BA1C17"/>
    <w:rsid w:val="00BA1DC8"/>
    <w:rsid w:val="00BA1F32"/>
    <w:rsid w:val="00BA2290"/>
    <w:rsid w:val="00BA3BB2"/>
    <w:rsid w:val="00BA4333"/>
    <w:rsid w:val="00BA4634"/>
    <w:rsid w:val="00BA5013"/>
    <w:rsid w:val="00BA52F7"/>
    <w:rsid w:val="00BA58E8"/>
    <w:rsid w:val="00BA618D"/>
    <w:rsid w:val="00BA6411"/>
    <w:rsid w:val="00BA6513"/>
    <w:rsid w:val="00BA660C"/>
    <w:rsid w:val="00BA6B2F"/>
    <w:rsid w:val="00BA6CC4"/>
    <w:rsid w:val="00BA797B"/>
    <w:rsid w:val="00BA7ABC"/>
    <w:rsid w:val="00BA7DBF"/>
    <w:rsid w:val="00BB07F9"/>
    <w:rsid w:val="00BB1388"/>
    <w:rsid w:val="00BB1660"/>
    <w:rsid w:val="00BB2108"/>
    <w:rsid w:val="00BB242D"/>
    <w:rsid w:val="00BB2972"/>
    <w:rsid w:val="00BB3849"/>
    <w:rsid w:val="00BB403C"/>
    <w:rsid w:val="00BB413B"/>
    <w:rsid w:val="00BB4447"/>
    <w:rsid w:val="00BB46F7"/>
    <w:rsid w:val="00BB4743"/>
    <w:rsid w:val="00BB4D9E"/>
    <w:rsid w:val="00BB6BCF"/>
    <w:rsid w:val="00BB70B0"/>
    <w:rsid w:val="00BB735C"/>
    <w:rsid w:val="00BB74C8"/>
    <w:rsid w:val="00BB751A"/>
    <w:rsid w:val="00BC0277"/>
    <w:rsid w:val="00BC033A"/>
    <w:rsid w:val="00BC107B"/>
    <w:rsid w:val="00BC173F"/>
    <w:rsid w:val="00BC1E3C"/>
    <w:rsid w:val="00BC22D3"/>
    <w:rsid w:val="00BC2E03"/>
    <w:rsid w:val="00BC2EBE"/>
    <w:rsid w:val="00BC2FC3"/>
    <w:rsid w:val="00BC3E59"/>
    <w:rsid w:val="00BC4076"/>
    <w:rsid w:val="00BC4341"/>
    <w:rsid w:val="00BC4A92"/>
    <w:rsid w:val="00BC4ADC"/>
    <w:rsid w:val="00BC51B2"/>
    <w:rsid w:val="00BC57EC"/>
    <w:rsid w:val="00BC5881"/>
    <w:rsid w:val="00BC5D00"/>
    <w:rsid w:val="00BC631F"/>
    <w:rsid w:val="00BC6E5A"/>
    <w:rsid w:val="00BC7FA2"/>
    <w:rsid w:val="00BD0320"/>
    <w:rsid w:val="00BD07EF"/>
    <w:rsid w:val="00BD0A53"/>
    <w:rsid w:val="00BD1561"/>
    <w:rsid w:val="00BD1768"/>
    <w:rsid w:val="00BD1B16"/>
    <w:rsid w:val="00BD213E"/>
    <w:rsid w:val="00BD224B"/>
    <w:rsid w:val="00BD24A5"/>
    <w:rsid w:val="00BD2D5C"/>
    <w:rsid w:val="00BD2E03"/>
    <w:rsid w:val="00BD30ED"/>
    <w:rsid w:val="00BD35DF"/>
    <w:rsid w:val="00BD45FE"/>
    <w:rsid w:val="00BD4ECD"/>
    <w:rsid w:val="00BD51CE"/>
    <w:rsid w:val="00BD5765"/>
    <w:rsid w:val="00BD5E6F"/>
    <w:rsid w:val="00BD60C9"/>
    <w:rsid w:val="00BD6166"/>
    <w:rsid w:val="00BD6313"/>
    <w:rsid w:val="00BD7D25"/>
    <w:rsid w:val="00BE0219"/>
    <w:rsid w:val="00BE0240"/>
    <w:rsid w:val="00BE03AA"/>
    <w:rsid w:val="00BE1231"/>
    <w:rsid w:val="00BE15E1"/>
    <w:rsid w:val="00BE190D"/>
    <w:rsid w:val="00BE19A8"/>
    <w:rsid w:val="00BE1CC2"/>
    <w:rsid w:val="00BE2800"/>
    <w:rsid w:val="00BE2DC3"/>
    <w:rsid w:val="00BE34D7"/>
    <w:rsid w:val="00BE3BCA"/>
    <w:rsid w:val="00BE3EAF"/>
    <w:rsid w:val="00BE426E"/>
    <w:rsid w:val="00BE5E82"/>
    <w:rsid w:val="00BE6527"/>
    <w:rsid w:val="00BE6F27"/>
    <w:rsid w:val="00BE7056"/>
    <w:rsid w:val="00BE7198"/>
    <w:rsid w:val="00BE726C"/>
    <w:rsid w:val="00BE731B"/>
    <w:rsid w:val="00BE765C"/>
    <w:rsid w:val="00BF0185"/>
    <w:rsid w:val="00BF06DD"/>
    <w:rsid w:val="00BF0FDD"/>
    <w:rsid w:val="00BF1949"/>
    <w:rsid w:val="00BF21B4"/>
    <w:rsid w:val="00BF267C"/>
    <w:rsid w:val="00BF2CDF"/>
    <w:rsid w:val="00BF332D"/>
    <w:rsid w:val="00BF371C"/>
    <w:rsid w:val="00BF3CA8"/>
    <w:rsid w:val="00BF42D8"/>
    <w:rsid w:val="00BF442D"/>
    <w:rsid w:val="00BF48F7"/>
    <w:rsid w:val="00BF4DCF"/>
    <w:rsid w:val="00BF4F67"/>
    <w:rsid w:val="00BF4F9B"/>
    <w:rsid w:val="00BF54BC"/>
    <w:rsid w:val="00BF55F1"/>
    <w:rsid w:val="00BF58A1"/>
    <w:rsid w:val="00BF58AA"/>
    <w:rsid w:val="00BF6018"/>
    <w:rsid w:val="00BF6324"/>
    <w:rsid w:val="00BF638F"/>
    <w:rsid w:val="00BF6952"/>
    <w:rsid w:val="00BF6B0C"/>
    <w:rsid w:val="00BF7C33"/>
    <w:rsid w:val="00BF7D83"/>
    <w:rsid w:val="00BF7F17"/>
    <w:rsid w:val="00C01BAB"/>
    <w:rsid w:val="00C02903"/>
    <w:rsid w:val="00C03692"/>
    <w:rsid w:val="00C0392A"/>
    <w:rsid w:val="00C03FF6"/>
    <w:rsid w:val="00C043C0"/>
    <w:rsid w:val="00C04606"/>
    <w:rsid w:val="00C04DF8"/>
    <w:rsid w:val="00C04F54"/>
    <w:rsid w:val="00C05243"/>
    <w:rsid w:val="00C05685"/>
    <w:rsid w:val="00C05827"/>
    <w:rsid w:val="00C06043"/>
    <w:rsid w:val="00C0615A"/>
    <w:rsid w:val="00C067C8"/>
    <w:rsid w:val="00C0681A"/>
    <w:rsid w:val="00C07295"/>
    <w:rsid w:val="00C077FF"/>
    <w:rsid w:val="00C079A0"/>
    <w:rsid w:val="00C07F82"/>
    <w:rsid w:val="00C07FB2"/>
    <w:rsid w:val="00C100A5"/>
    <w:rsid w:val="00C10EAC"/>
    <w:rsid w:val="00C11F50"/>
    <w:rsid w:val="00C125FF"/>
    <w:rsid w:val="00C12878"/>
    <w:rsid w:val="00C14C4D"/>
    <w:rsid w:val="00C14D3B"/>
    <w:rsid w:val="00C15055"/>
    <w:rsid w:val="00C15758"/>
    <w:rsid w:val="00C15A54"/>
    <w:rsid w:val="00C15C79"/>
    <w:rsid w:val="00C16295"/>
    <w:rsid w:val="00C1641D"/>
    <w:rsid w:val="00C16754"/>
    <w:rsid w:val="00C16F31"/>
    <w:rsid w:val="00C17089"/>
    <w:rsid w:val="00C171CC"/>
    <w:rsid w:val="00C17797"/>
    <w:rsid w:val="00C17CFD"/>
    <w:rsid w:val="00C17E06"/>
    <w:rsid w:val="00C2185D"/>
    <w:rsid w:val="00C21CC5"/>
    <w:rsid w:val="00C21EA2"/>
    <w:rsid w:val="00C22133"/>
    <w:rsid w:val="00C22676"/>
    <w:rsid w:val="00C22B3D"/>
    <w:rsid w:val="00C23BB5"/>
    <w:rsid w:val="00C252F8"/>
    <w:rsid w:val="00C25441"/>
    <w:rsid w:val="00C25947"/>
    <w:rsid w:val="00C25ABF"/>
    <w:rsid w:val="00C2600D"/>
    <w:rsid w:val="00C26587"/>
    <w:rsid w:val="00C267CD"/>
    <w:rsid w:val="00C2684E"/>
    <w:rsid w:val="00C2701C"/>
    <w:rsid w:val="00C27262"/>
    <w:rsid w:val="00C27B7D"/>
    <w:rsid w:val="00C30253"/>
    <w:rsid w:val="00C3038A"/>
    <w:rsid w:val="00C303E7"/>
    <w:rsid w:val="00C304C8"/>
    <w:rsid w:val="00C312FB"/>
    <w:rsid w:val="00C319B2"/>
    <w:rsid w:val="00C3220B"/>
    <w:rsid w:val="00C32463"/>
    <w:rsid w:val="00C32ABB"/>
    <w:rsid w:val="00C32EAF"/>
    <w:rsid w:val="00C332C1"/>
    <w:rsid w:val="00C33FDC"/>
    <w:rsid w:val="00C348EA"/>
    <w:rsid w:val="00C34E1A"/>
    <w:rsid w:val="00C34F49"/>
    <w:rsid w:val="00C3561D"/>
    <w:rsid w:val="00C35BA2"/>
    <w:rsid w:val="00C35EA2"/>
    <w:rsid w:val="00C36129"/>
    <w:rsid w:val="00C365CE"/>
    <w:rsid w:val="00C36B4C"/>
    <w:rsid w:val="00C36E06"/>
    <w:rsid w:val="00C36F7C"/>
    <w:rsid w:val="00C37B11"/>
    <w:rsid w:val="00C37CAE"/>
    <w:rsid w:val="00C40727"/>
    <w:rsid w:val="00C40C22"/>
    <w:rsid w:val="00C4135E"/>
    <w:rsid w:val="00C413AD"/>
    <w:rsid w:val="00C41C47"/>
    <w:rsid w:val="00C41D8B"/>
    <w:rsid w:val="00C41E34"/>
    <w:rsid w:val="00C42BE9"/>
    <w:rsid w:val="00C43548"/>
    <w:rsid w:val="00C437BA"/>
    <w:rsid w:val="00C44990"/>
    <w:rsid w:val="00C44BDD"/>
    <w:rsid w:val="00C4519B"/>
    <w:rsid w:val="00C4544E"/>
    <w:rsid w:val="00C45749"/>
    <w:rsid w:val="00C45BA6"/>
    <w:rsid w:val="00C4782E"/>
    <w:rsid w:val="00C47850"/>
    <w:rsid w:val="00C503AA"/>
    <w:rsid w:val="00C504B9"/>
    <w:rsid w:val="00C507D0"/>
    <w:rsid w:val="00C50C27"/>
    <w:rsid w:val="00C50C6F"/>
    <w:rsid w:val="00C51732"/>
    <w:rsid w:val="00C52138"/>
    <w:rsid w:val="00C5235A"/>
    <w:rsid w:val="00C5243F"/>
    <w:rsid w:val="00C5253F"/>
    <w:rsid w:val="00C52645"/>
    <w:rsid w:val="00C52A30"/>
    <w:rsid w:val="00C53167"/>
    <w:rsid w:val="00C535BE"/>
    <w:rsid w:val="00C540EB"/>
    <w:rsid w:val="00C55DE0"/>
    <w:rsid w:val="00C55DEA"/>
    <w:rsid w:val="00C567FD"/>
    <w:rsid w:val="00C56FD2"/>
    <w:rsid w:val="00C570FF"/>
    <w:rsid w:val="00C57198"/>
    <w:rsid w:val="00C571D6"/>
    <w:rsid w:val="00C57259"/>
    <w:rsid w:val="00C57D8B"/>
    <w:rsid w:val="00C60433"/>
    <w:rsid w:val="00C604BA"/>
    <w:rsid w:val="00C60B0C"/>
    <w:rsid w:val="00C61F60"/>
    <w:rsid w:val="00C62153"/>
    <w:rsid w:val="00C6237A"/>
    <w:rsid w:val="00C625AE"/>
    <w:rsid w:val="00C62BBE"/>
    <w:rsid w:val="00C62D10"/>
    <w:rsid w:val="00C63299"/>
    <w:rsid w:val="00C633D3"/>
    <w:rsid w:val="00C635C3"/>
    <w:rsid w:val="00C64F8B"/>
    <w:rsid w:val="00C64FA1"/>
    <w:rsid w:val="00C65561"/>
    <w:rsid w:val="00C65D9A"/>
    <w:rsid w:val="00C65F08"/>
    <w:rsid w:val="00C6663C"/>
    <w:rsid w:val="00C66B5A"/>
    <w:rsid w:val="00C675E7"/>
    <w:rsid w:val="00C6762A"/>
    <w:rsid w:val="00C679CC"/>
    <w:rsid w:val="00C67CA6"/>
    <w:rsid w:val="00C7021E"/>
    <w:rsid w:val="00C705AD"/>
    <w:rsid w:val="00C70692"/>
    <w:rsid w:val="00C70D62"/>
    <w:rsid w:val="00C71285"/>
    <w:rsid w:val="00C717DE"/>
    <w:rsid w:val="00C71EB1"/>
    <w:rsid w:val="00C72948"/>
    <w:rsid w:val="00C72B7F"/>
    <w:rsid w:val="00C74059"/>
    <w:rsid w:val="00C74210"/>
    <w:rsid w:val="00C745F4"/>
    <w:rsid w:val="00C74BCB"/>
    <w:rsid w:val="00C750FC"/>
    <w:rsid w:val="00C75101"/>
    <w:rsid w:val="00C7540D"/>
    <w:rsid w:val="00C75892"/>
    <w:rsid w:val="00C75A3D"/>
    <w:rsid w:val="00C75D11"/>
    <w:rsid w:val="00C75EB7"/>
    <w:rsid w:val="00C779A2"/>
    <w:rsid w:val="00C8039E"/>
    <w:rsid w:val="00C803A4"/>
    <w:rsid w:val="00C803A7"/>
    <w:rsid w:val="00C80F08"/>
    <w:rsid w:val="00C81624"/>
    <w:rsid w:val="00C818C3"/>
    <w:rsid w:val="00C81ED8"/>
    <w:rsid w:val="00C82195"/>
    <w:rsid w:val="00C82275"/>
    <w:rsid w:val="00C82557"/>
    <w:rsid w:val="00C8268F"/>
    <w:rsid w:val="00C83077"/>
    <w:rsid w:val="00C8320A"/>
    <w:rsid w:val="00C83723"/>
    <w:rsid w:val="00C83C56"/>
    <w:rsid w:val="00C84996"/>
    <w:rsid w:val="00C84A3E"/>
    <w:rsid w:val="00C84B6E"/>
    <w:rsid w:val="00C85502"/>
    <w:rsid w:val="00C85B5F"/>
    <w:rsid w:val="00C86097"/>
    <w:rsid w:val="00C861C7"/>
    <w:rsid w:val="00C86B0E"/>
    <w:rsid w:val="00C903EB"/>
    <w:rsid w:val="00C90521"/>
    <w:rsid w:val="00C90F32"/>
    <w:rsid w:val="00C91556"/>
    <w:rsid w:val="00C91A3A"/>
    <w:rsid w:val="00C91A85"/>
    <w:rsid w:val="00C91C0B"/>
    <w:rsid w:val="00C930BF"/>
    <w:rsid w:val="00C93476"/>
    <w:rsid w:val="00C93716"/>
    <w:rsid w:val="00C93A8A"/>
    <w:rsid w:val="00C93DFE"/>
    <w:rsid w:val="00C94CDD"/>
    <w:rsid w:val="00C952A9"/>
    <w:rsid w:val="00C952E9"/>
    <w:rsid w:val="00C955E9"/>
    <w:rsid w:val="00C958AC"/>
    <w:rsid w:val="00C9609E"/>
    <w:rsid w:val="00C9683C"/>
    <w:rsid w:val="00C96B50"/>
    <w:rsid w:val="00C96D38"/>
    <w:rsid w:val="00C96E84"/>
    <w:rsid w:val="00C97319"/>
    <w:rsid w:val="00CA0581"/>
    <w:rsid w:val="00CA0703"/>
    <w:rsid w:val="00CA0735"/>
    <w:rsid w:val="00CA11E8"/>
    <w:rsid w:val="00CA1A7D"/>
    <w:rsid w:val="00CA20B5"/>
    <w:rsid w:val="00CA2728"/>
    <w:rsid w:val="00CA2ED0"/>
    <w:rsid w:val="00CA34A7"/>
    <w:rsid w:val="00CA3532"/>
    <w:rsid w:val="00CA4600"/>
    <w:rsid w:val="00CA4C85"/>
    <w:rsid w:val="00CA5090"/>
    <w:rsid w:val="00CA6475"/>
    <w:rsid w:val="00CA66AE"/>
    <w:rsid w:val="00CA7840"/>
    <w:rsid w:val="00CA7AA4"/>
    <w:rsid w:val="00CA7C8D"/>
    <w:rsid w:val="00CB0305"/>
    <w:rsid w:val="00CB214B"/>
    <w:rsid w:val="00CB2377"/>
    <w:rsid w:val="00CB2A97"/>
    <w:rsid w:val="00CB2DF4"/>
    <w:rsid w:val="00CB508E"/>
    <w:rsid w:val="00CB5240"/>
    <w:rsid w:val="00CB549D"/>
    <w:rsid w:val="00CB66EF"/>
    <w:rsid w:val="00CB685A"/>
    <w:rsid w:val="00CB78D6"/>
    <w:rsid w:val="00CB7D37"/>
    <w:rsid w:val="00CC0084"/>
    <w:rsid w:val="00CC00F6"/>
    <w:rsid w:val="00CC090A"/>
    <w:rsid w:val="00CC0A10"/>
    <w:rsid w:val="00CC0EAC"/>
    <w:rsid w:val="00CC12C1"/>
    <w:rsid w:val="00CC1679"/>
    <w:rsid w:val="00CC1821"/>
    <w:rsid w:val="00CC246C"/>
    <w:rsid w:val="00CC26A4"/>
    <w:rsid w:val="00CC276C"/>
    <w:rsid w:val="00CC2BC3"/>
    <w:rsid w:val="00CC2EBA"/>
    <w:rsid w:val="00CC2F2B"/>
    <w:rsid w:val="00CC3666"/>
    <w:rsid w:val="00CC3ABF"/>
    <w:rsid w:val="00CC3DB7"/>
    <w:rsid w:val="00CC4966"/>
    <w:rsid w:val="00CC4997"/>
    <w:rsid w:val="00CC4AD2"/>
    <w:rsid w:val="00CC4F2D"/>
    <w:rsid w:val="00CC592E"/>
    <w:rsid w:val="00CC5B14"/>
    <w:rsid w:val="00CC6022"/>
    <w:rsid w:val="00CC60A7"/>
    <w:rsid w:val="00CC61B0"/>
    <w:rsid w:val="00CC62A9"/>
    <w:rsid w:val="00CC634A"/>
    <w:rsid w:val="00CC6AD6"/>
    <w:rsid w:val="00CC7198"/>
    <w:rsid w:val="00CC7B07"/>
    <w:rsid w:val="00CC7BA4"/>
    <w:rsid w:val="00CC7E73"/>
    <w:rsid w:val="00CC7FA7"/>
    <w:rsid w:val="00CD0093"/>
    <w:rsid w:val="00CD00D2"/>
    <w:rsid w:val="00CD14C9"/>
    <w:rsid w:val="00CD1FB3"/>
    <w:rsid w:val="00CD28E7"/>
    <w:rsid w:val="00CD2A2E"/>
    <w:rsid w:val="00CD2CBA"/>
    <w:rsid w:val="00CD2EC8"/>
    <w:rsid w:val="00CD2F39"/>
    <w:rsid w:val="00CD33CB"/>
    <w:rsid w:val="00CD3C59"/>
    <w:rsid w:val="00CD469C"/>
    <w:rsid w:val="00CD479E"/>
    <w:rsid w:val="00CD534F"/>
    <w:rsid w:val="00CD5901"/>
    <w:rsid w:val="00CD5E18"/>
    <w:rsid w:val="00CD5E20"/>
    <w:rsid w:val="00CD64B1"/>
    <w:rsid w:val="00CD6CE4"/>
    <w:rsid w:val="00CD70A4"/>
    <w:rsid w:val="00CE00E4"/>
    <w:rsid w:val="00CE0519"/>
    <w:rsid w:val="00CE0906"/>
    <w:rsid w:val="00CE0A59"/>
    <w:rsid w:val="00CE0B18"/>
    <w:rsid w:val="00CE1394"/>
    <w:rsid w:val="00CE19B5"/>
    <w:rsid w:val="00CE22C2"/>
    <w:rsid w:val="00CE2B2D"/>
    <w:rsid w:val="00CE30B2"/>
    <w:rsid w:val="00CE3861"/>
    <w:rsid w:val="00CE39A7"/>
    <w:rsid w:val="00CE3A27"/>
    <w:rsid w:val="00CE3D1E"/>
    <w:rsid w:val="00CE3F18"/>
    <w:rsid w:val="00CE4515"/>
    <w:rsid w:val="00CE4828"/>
    <w:rsid w:val="00CE49DC"/>
    <w:rsid w:val="00CE55FD"/>
    <w:rsid w:val="00CE57EF"/>
    <w:rsid w:val="00CE6118"/>
    <w:rsid w:val="00CE6210"/>
    <w:rsid w:val="00CE638D"/>
    <w:rsid w:val="00CE67ED"/>
    <w:rsid w:val="00CE6A2D"/>
    <w:rsid w:val="00CE6F10"/>
    <w:rsid w:val="00CE729D"/>
    <w:rsid w:val="00CE72A5"/>
    <w:rsid w:val="00CE7712"/>
    <w:rsid w:val="00CE7BD5"/>
    <w:rsid w:val="00CF03D6"/>
    <w:rsid w:val="00CF08BB"/>
    <w:rsid w:val="00CF09A8"/>
    <w:rsid w:val="00CF0AA6"/>
    <w:rsid w:val="00CF10B0"/>
    <w:rsid w:val="00CF157C"/>
    <w:rsid w:val="00CF168D"/>
    <w:rsid w:val="00CF190A"/>
    <w:rsid w:val="00CF19CB"/>
    <w:rsid w:val="00CF2083"/>
    <w:rsid w:val="00CF2D43"/>
    <w:rsid w:val="00CF3395"/>
    <w:rsid w:val="00CF3511"/>
    <w:rsid w:val="00CF3F8C"/>
    <w:rsid w:val="00CF4BB5"/>
    <w:rsid w:val="00CF55BC"/>
    <w:rsid w:val="00CF5AE1"/>
    <w:rsid w:val="00CF6110"/>
    <w:rsid w:val="00CF6F34"/>
    <w:rsid w:val="00CF724E"/>
    <w:rsid w:val="00CF7AA9"/>
    <w:rsid w:val="00D005B4"/>
    <w:rsid w:val="00D01A6B"/>
    <w:rsid w:val="00D01D03"/>
    <w:rsid w:val="00D01D55"/>
    <w:rsid w:val="00D01D6E"/>
    <w:rsid w:val="00D02384"/>
    <w:rsid w:val="00D02D62"/>
    <w:rsid w:val="00D03D71"/>
    <w:rsid w:val="00D0427C"/>
    <w:rsid w:val="00D0493C"/>
    <w:rsid w:val="00D0525F"/>
    <w:rsid w:val="00D05C06"/>
    <w:rsid w:val="00D061F3"/>
    <w:rsid w:val="00D06398"/>
    <w:rsid w:val="00D06ECB"/>
    <w:rsid w:val="00D0713B"/>
    <w:rsid w:val="00D0769D"/>
    <w:rsid w:val="00D07987"/>
    <w:rsid w:val="00D106D8"/>
    <w:rsid w:val="00D10888"/>
    <w:rsid w:val="00D10F01"/>
    <w:rsid w:val="00D11213"/>
    <w:rsid w:val="00D1155D"/>
    <w:rsid w:val="00D117BE"/>
    <w:rsid w:val="00D11852"/>
    <w:rsid w:val="00D11E5F"/>
    <w:rsid w:val="00D11E66"/>
    <w:rsid w:val="00D12195"/>
    <w:rsid w:val="00D12ADF"/>
    <w:rsid w:val="00D13193"/>
    <w:rsid w:val="00D1323E"/>
    <w:rsid w:val="00D13298"/>
    <w:rsid w:val="00D1399D"/>
    <w:rsid w:val="00D13ADB"/>
    <w:rsid w:val="00D1464B"/>
    <w:rsid w:val="00D1490B"/>
    <w:rsid w:val="00D14AF3"/>
    <w:rsid w:val="00D14DCC"/>
    <w:rsid w:val="00D15395"/>
    <w:rsid w:val="00D15407"/>
    <w:rsid w:val="00D15B02"/>
    <w:rsid w:val="00D16175"/>
    <w:rsid w:val="00D17DB7"/>
    <w:rsid w:val="00D17F63"/>
    <w:rsid w:val="00D20724"/>
    <w:rsid w:val="00D20ABA"/>
    <w:rsid w:val="00D2165B"/>
    <w:rsid w:val="00D21692"/>
    <w:rsid w:val="00D218C5"/>
    <w:rsid w:val="00D21D37"/>
    <w:rsid w:val="00D22218"/>
    <w:rsid w:val="00D22599"/>
    <w:rsid w:val="00D22668"/>
    <w:rsid w:val="00D23489"/>
    <w:rsid w:val="00D238B2"/>
    <w:rsid w:val="00D23C57"/>
    <w:rsid w:val="00D23DD2"/>
    <w:rsid w:val="00D23F4A"/>
    <w:rsid w:val="00D24EF5"/>
    <w:rsid w:val="00D254BF"/>
    <w:rsid w:val="00D25E8D"/>
    <w:rsid w:val="00D265AC"/>
    <w:rsid w:val="00D26835"/>
    <w:rsid w:val="00D273FD"/>
    <w:rsid w:val="00D274DB"/>
    <w:rsid w:val="00D27C1F"/>
    <w:rsid w:val="00D3003D"/>
    <w:rsid w:val="00D306F7"/>
    <w:rsid w:val="00D31F14"/>
    <w:rsid w:val="00D32CFD"/>
    <w:rsid w:val="00D32FD1"/>
    <w:rsid w:val="00D33836"/>
    <w:rsid w:val="00D33E33"/>
    <w:rsid w:val="00D3420B"/>
    <w:rsid w:val="00D34C1C"/>
    <w:rsid w:val="00D34FBA"/>
    <w:rsid w:val="00D350E7"/>
    <w:rsid w:val="00D35739"/>
    <w:rsid w:val="00D35D4F"/>
    <w:rsid w:val="00D35DC3"/>
    <w:rsid w:val="00D36142"/>
    <w:rsid w:val="00D36400"/>
    <w:rsid w:val="00D36BCB"/>
    <w:rsid w:val="00D3716B"/>
    <w:rsid w:val="00D4011F"/>
    <w:rsid w:val="00D406BA"/>
    <w:rsid w:val="00D40989"/>
    <w:rsid w:val="00D41791"/>
    <w:rsid w:val="00D41D26"/>
    <w:rsid w:val="00D4217E"/>
    <w:rsid w:val="00D426F3"/>
    <w:rsid w:val="00D42D03"/>
    <w:rsid w:val="00D42D25"/>
    <w:rsid w:val="00D431F7"/>
    <w:rsid w:val="00D4398E"/>
    <w:rsid w:val="00D439B3"/>
    <w:rsid w:val="00D43A3F"/>
    <w:rsid w:val="00D43DD0"/>
    <w:rsid w:val="00D440D5"/>
    <w:rsid w:val="00D44CD6"/>
    <w:rsid w:val="00D44D62"/>
    <w:rsid w:val="00D453B7"/>
    <w:rsid w:val="00D45407"/>
    <w:rsid w:val="00D455C9"/>
    <w:rsid w:val="00D46A59"/>
    <w:rsid w:val="00D46AF2"/>
    <w:rsid w:val="00D4758C"/>
    <w:rsid w:val="00D50AAB"/>
    <w:rsid w:val="00D51443"/>
    <w:rsid w:val="00D51DF3"/>
    <w:rsid w:val="00D51F4D"/>
    <w:rsid w:val="00D522D4"/>
    <w:rsid w:val="00D53257"/>
    <w:rsid w:val="00D533C7"/>
    <w:rsid w:val="00D53C83"/>
    <w:rsid w:val="00D54B51"/>
    <w:rsid w:val="00D555DB"/>
    <w:rsid w:val="00D55A53"/>
    <w:rsid w:val="00D55AD1"/>
    <w:rsid w:val="00D56B5E"/>
    <w:rsid w:val="00D56E40"/>
    <w:rsid w:val="00D571B5"/>
    <w:rsid w:val="00D572A6"/>
    <w:rsid w:val="00D572B4"/>
    <w:rsid w:val="00D579DF"/>
    <w:rsid w:val="00D603E4"/>
    <w:rsid w:val="00D60625"/>
    <w:rsid w:val="00D61109"/>
    <w:rsid w:val="00D614B5"/>
    <w:rsid w:val="00D616C0"/>
    <w:rsid w:val="00D61704"/>
    <w:rsid w:val="00D61D71"/>
    <w:rsid w:val="00D61ED7"/>
    <w:rsid w:val="00D62267"/>
    <w:rsid w:val="00D622F4"/>
    <w:rsid w:val="00D62497"/>
    <w:rsid w:val="00D629AC"/>
    <w:rsid w:val="00D62BEA"/>
    <w:rsid w:val="00D63165"/>
    <w:rsid w:val="00D63680"/>
    <w:rsid w:val="00D63ECD"/>
    <w:rsid w:val="00D64F5D"/>
    <w:rsid w:val="00D652DC"/>
    <w:rsid w:val="00D6540C"/>
    <w:rsid w:val="00D65C04"/>
    <w:rsid w:val="00D678F3"/>
    <w:rsid w:val="00D67AD3"/>
    <w:rsid w:val="00D724FF"/>
    <w:rsid w:val="00D7277C"/>
    <w:rsid w:val="00D72B0E"/>
    <w:rsid w:val="00D73498"/>
    <w:rsid w:val="00D73643"/>
    <w:rsid w:val="00D738C5"/>
    <w:rsid w:val="00D738FB"/>
    <w:rsid w:val="00D74D17"/>
    <w:rsid w:val="00D74EBA"/>
    <w:rsid w:val="00D753B8"/>
    <w:rsid w:val="00D75426"/>
    <w:rsid w:val="00D75463"/>
    <w:rsid w:val="00D755D1"/>
    <w:rsid w:val="00D75627"/>
    <w:rsid w:val="00D76673"/>
    <w:rsid w:val="00D76C63"/>
    <w:rsid w:val="00D770A4"/>
    <w:rsid w:val="00D770C5"/>
    <w:rsid w:val="00D77793"/>
    <w:rsid w:val="00D7788C"/>
    <w:rsid w:val="00D77FD2"/>
    <w:rsid w:val="00D800DD"/>
    <w:rsid w:val="00D802D6"/>
    <w:rsid w:val="00D80D4D"/>
    <w:rsid w:val="00D80E6B"/>
    <w:rsid w:val="00D80EB5"/>
    <w:rsid w:val="00D81A7B"/>
    <w:rsid w:val="00D81F18"/>
    <w:rsid w:val="00D82A50"/>
    <w:rsid w:val="00D82A76"/>
    <w:rsid w:val="00D82AD0"/>
    <w:rsid w:val="00D842F9"/>
    <w:rsid w:val="00D84966"/>
    <w:rsid w:val="00D84E3F"/>
    <w:rsid w:val="00D860B3"/>
    <w:rsid w:val="00D86253"/>
    <w:rsid w:val="00D86A9C"/>
    <w:rsid w:val="00D86F8A"/>
    <w:rsid w:val="00D871EF"/>
    <w:rsid w:val="00D87F85"/>
    <w:rsid w:val="00D900AC"/>
    <w:rsid w:val="00D91402"/>
    <w:rsid w:val="00D91915"/>
    <w:rsid w:val="00D91D33"/>
    <w:rsid w:val="00D91F51"/>
    <w:rsid w:val="00D921D6"/>
    <w:rsid w:val="00D9275F"/>
    <w:rsid w:val="00D928B8"/>
    <w:rsid w:val="00D931D3"/>
    <w:rsid w:val="00D932E3"/>
    <w:rsid w:val="00D933F2"/>
    <w:rsid w:val="00D93434"/>
    <w:rsid w:val="00D93685"/>
    <w:rsid w:val="00D936F4"/>
    <w:rsid w:val="00D948E2"/>
    <w:rsid w:val="00D94CB9"/>
    <w:rsid w:val="00D9550F"/>
    <w:rsid w:val="00D9568E"/>
    <w:rsid w:val="00D95DF6"/>
    <w:rsid w:val="00D962FC"/>
    <w:rsid w:val="00D96A7A"/>
    <w:rsid w:val="00D96C02"/>
    <w:rsid w:val="00D96E59"/>
    <w:rsid w:val="00D97784"/>
    <w:rsid w:val="00D97A49"/>
    <w:rsid w:val="00D97C4D"/>
    <w:rsid w:val="00DA042F"/>
    <w:rsid w:val="00DA08F6"/>
    <w:rsid w:val="00DA092D"/>
    <w:rsid w:val="00DA0D23"/>
    <w:rsid w:val="00DA1045"/>
    <w:rsid w:val="00DA10C2"/>
    <w:rsid w:val="00DA2006"/>
    <w:rsid w:val="00DA249F"/>
    <w:rsid w:val="00DA61FB"/>
    <w:rsid w:val="00DA6714"/>
    <w:rsid w:val="00DA681D"/>
    <w:rsid w:val="00DA6F23"/>
    <w:rsid w:val="00DA74B3"/>
    <w:rsid w:val="00DA7C53"/>
    <w:rsid w:val="00DB0362"/>
    <w:rsid w:val="00DB06E4"/>
    <w:rsid w:val="00DB1110"/>
    <w:rsid w:val="00DB1876"/>
    <w:rsid w:val="00DB18EE"/>
    <w:rsid w:val="00DB1CDA"/>
    <w:rsid w:val="00DB211D"/>
    <w:rsid w:val="00DB301D"/>
    <w:rsid w:val="00DB31B3"/>
    <w:rsid w:val="00DB34FC"/>
    <w:rsid w:val="00DB4290"/>
    <w:rsid w:val="00DB4C64"/>
    <w:rsid w:val="00DB4FAE"/>
    <w:rsid w:val="00DB6003"/>
    <w:rsid w:val="00DB61F1"/>
    <w:rsid w:val="00DB66C6"/>
    <w:rsid w:val="00DB6B53"/>
    <w:rsid w:val="00DB734F"/>
    <w:rsid w:val="00DB742D"/>
    <w:rsid w:val="00DC0511"/>
    <w:rsid w:val="00DC05A7"/>
    <w:rsid w:val="00DC0D2A"/>
    <w:rsid w:val="00DC142E"/>
    <w:rsid w:val="00DC1551"/>
    <w:rsid w:val="00DC1D4C"/>
    <w:rsid w:val="00DC2669"/>
    <w:rsid w:val="00DC266D"/>
    <w:rsid w:val="00DC2DD9"/>
    <w:rsid w:val="00DC42B0"/>
    <w:rsid w:val="00DC43E3"/>
    <w:rsid w:val="00DC52AF"/>
    <w:rsid w:val="00DC55BF"/>
    <w:rsid w:val="00DC5AF0"/>
    <w:rsid w:val="00DC6073"/>
    <w:rsid w:val="00DC6673"/>
    <w:rsid w:val="00DC67D4"/>
    <w:rsid w:val="00DC6D72"/>
    <w:rsid w:val="00DC6EC4"/>
    <w:rsid w:val="00DC72DF"/>
    <w:rsid w:val="00DC799C"/>
    <w:rsid w:val="00DC7A5F"/>
    <w:rsid w:val="00DD017A"/>
    <w:rsid w:val="00DD0254"/>
    <w:rsid w:val="00DD02CB"/>
    <w:rsid w:val="00DD03E1"/>
    <w:rsid w:val="00DD14F1"/>
    <w:rsid w:val="00DD18DF"/>
    <w:rsid w:val="00DD2F7B"/>
    <w:rsid w:val="00DD3395"/>
    <w:rsid w:val="00DD351E"/>
    <w:rsid w:val="00DD38B1"/>
    <w:rsid w:val="00DD3DA1"/>
    <w:rsid w:val="00DD3DAF"/>
    <w:rsid w:val="00DD3FC6"/>
    <w:rsid w:val="00DD416B"/>
    <w:rsid w:val="00DD459A"/>
    <w:rsid w:val="00DD4699"/>
    <w:rsid w:val="00DD488A"/>
    <w:rsid w:val="00DD4E29"/>
    <w:rsid w:val="00DD52BB"/>
    <w:rsid w:val="00DD54BB"/>
    <w:rsid w:val="00DD5896"/>
    <w:rsid w:val="00DD5906"/>
    <w:rsid w:val="00DD5A60"/>
    <w:rsid w:val="00DD5D33"/>
    <w:rsid w:val="00DD5E48"/>
    <w:rsid w:val="00DD65B4"/>
    <w:rsid w:val="00DD6D01"/>
    <w:rsid w:val="00DD6D35"/>
    <w:rsid w:val="00DD6FB2"/>
    <w:rsid w:val="00DD7234"/>
    <w:rsid w:val="00DD7998"/>
    <w:rsid w:val="00DE036A"/>
    <w:rsid w:val="00DE0522"/>
    <w:rsid w:val="00DE0781"/>
    <w:rsid w:val="00DE10B1"/>
    <w:rsid w:val="00DE1A7B"/>
    <w:rsid w:val="00DE1D81"/>
    <w:rsid w:val="00DE2546"/>
    <w:rsid w:val="00DE3614"/>
    <w:rsid w:val="00DE37C4"/>
    <w:rsid w:val="00DE3D47"/>
    <w:rsid w:val="00DE5122"/>
    <w:rsid w:val="00DE52E8"/>
    <w:rsid w:val="00DE5449"/>
    <w:rsid w:val="00DE5473"/>
    <w:rsid w:val="00DE58A5"/>
    <w:rsid w:val="00DE5A8C"/>
    <w:rsid w:val="00DE5E05"/>
    <w:rsid w:val="00DE6ABE"/>
    <w:rsid w:val="00DE7470"/>
    <w:rsid w:val="00DE760F"/>
    <w:rsid w:val="00DE7E9B"/>
    <w:rsid w:val="00DF0064"/>
    <w:rsid w:val="00DF02FB"/>
    <w:rsid w:val="00DF0450"/>
    <w:rsid w:val="00DF047C"/>
    <w:rsid w:val="00DF0816"/>
    <w:rsid w:val="00DF0B14"/>
    <w:rsid w:val="00DF10A3"/>
    <w:rsid w:val="00DF13E0"/>
    <w:rsid w:val="00DF1DB5"/>
    <w:rsid w:val="00DF1E96"/>
    <w:rsid w:val="00DF2197"/>
    <w:rsid w:val="00DF28AD"/>
    <w:rsid w:val="00DF28EA"/>
    <w:rsid w:val="00DF2FD2"/>
    <w:rsid w:val="00DF3B21"/>
    <w:rsid w:val="00DF413F"/>
    <w:rsid w:val="00DF44F3"/>
    <w:rsid w:val="00DF4B49"/>
    <w:rsid w:val="00DF4C3B"/>
    <w:rsid w:val="00DF4EE4"/>
    <w:rsid w:val="00DF50CA"/>
    <w:rsid w:val="00DF5BF3"/>
    <w:rsid w:val="00DF6475"/>
    <w:rsid w:val="00DF7111"/>
    <w:rsid w:val="00DF7814"/>
    <w:rsid w:val="00E00436"/>
    <w:rsid w:val="00E008DF"/>
    <w:rsid w:val="00E00D63"/>
    <w:rsid w:val="00E019E2"/>
    <w:rsid w:val="00E01C06"/>
    <w:rsid w:val="00E01C66"/>
    <w:rsid w:val="00E01D6D"/>
    <w:rsid w:val="00E02038"/>
    <w:rsid w:val="00E020B7"/>
    <w:rsid w:val="00E0270D"/>
    <w:rsid w:val="00E0386C"/>
    <w:rsid w:val="00E04C97"/>
    <w:rsid w:val="00E05886"/>
    <w:rsid w:val="00E059E7"/>
    <w:rsid w:val="00E06AD8"/>
    <w:rsid w:val="00E06B1F"/>
    <w:rsid w:val="00E0707A"/>
    <w:rsid w:val="00E07D36"/>
    <w:rsid w:val="00E10B67"/>
    <w:rsid w:val="00E10BB6"/>
    <w:rsid w:val="00E11776"/>
    <w:rsid w:val="00E11AEB"/>
    <w:rsid w:val="00E126C1"/>
    <w:rsid w:val="00E138EF"/>
    <w:rsid w:val="00E13DD2"/>
    <w:rsid w:val="00E14674"/>
    <w:rsid w:val="00E146CF"/>
    <w:rsid w:val="00E14759"/>
    <w:rsid w:val="00E14A84"/>
    <w:rsid w:val="00E14AA6"/>
    <w:rsid w:val="00E14AAB"/>
    <w:rsid w:val="00E15DF1"/>
    <w:rsid w:val="00E175C7"/>
    <w:rsid w:val="00E17AC4"/>
    <w:rsid w:val="00E17E23"/>
    <w:rsid w:val="00E20326"/>
    <w:rsid w:val="00E208F7"/>
    <w:rsid w:val="00E224E3"/>
    <w:rsid w:val="00E2254D"/>
    <w:rsid w:val="00E22FCB"/>
    <w:rsid w:val="00E23928"/>
    <w:rsid w:val="00E247F2"/>
    <w:rsid w:val="00E26A61"/>
    <w:rsid w:val="00E26BD4"/>
    <w:rsid w:val="00E26FBD"/>
    <w:rsid w:val="00E27BF6"/>
    <w:rsid w:val="00E27E97"/>
    <w:rsid w:val="00E30115"/>
    <w:rsid w:val="00E30702"/>
    <w:rsid w:val="00E3089F"/>
    <w:rsid w:val="00E30BAB"/>
    <w:rsid w:val="00E310BA"/>
    <w:rsid w:val="00E31737"/>
    <w:rsid w:val="00E317B6"/>
    <w:rsid w:val="00E32AE0"/>
    <w:rsid w:val="00E331BD"/>
    <w:rsid w:val="00E336E7"/>
    <w:rsid w:val="00E34047"/>
    <w:rsid w:val="00E340D2"/>
    <w:rsid w:val="00E34D8C"/>
    <w:rsid w:val="00E35202"/>
    <w:rsid w:val="00E35BBC"/>
    <w:rsid w:val="00E36CC6"/>
    <w:rsid w:val="00E37385"/>
    <w:rsid w:val="00E37497"/>
    <w:rsid w:val="00E37831"/>
    <w:rsid w:val="00E37B31"/>
    <w:rsid w:val="00E40A56"/>
    <w:rsid w:val="00E40B25"/>
    <w:rsid w:val="00E411E5"/>
    <w:rsid w:val="00E41264"/>
    <w:rsid w:val="00E4196A"/>
    <w:rsid w:val="00E41AA2"/>
    <w:rsid w:val="00E41FDF"/>
    <w:rsid w:val="00E42969"/>
    <w:rsid w:val="00E432B3"/>
    <w:rsid w:val="00E438DC"/>
    <w:rsid w:val="00E442EA"/>
    <w:rsid w:val="00E45007"/>
    <w:rsid w:val="00E45A05"/>
    <w:rsid w:val="00E45D69"/>
    <w:rsid w:val="00E4629F"/>
    <w:rsid w:val="00E467A7"/>
    <w:rsid w:val="00E47AFA"/>
    <w:rsid w:val="00E47EAA"/>
    <w:rsid w:val="00E50490"/>
    <w:rsid w:val="00E50ABD"/>
    <w:rsid w:val="00E50CB8"/>
    <w:rsid w:val="00E519C8"/>
    <w:rsid w:val="00E521EF"/>
    <w:rsid w:val="00E53752"/>
    <w:rsid w:val="00E54357"/>
    <w:rsid w:val="00E5437E"/>
    <w:rsid w:val="00E552A1"/>
    <w:rsid w:val="00E5558C"/>
    <w:rsid w:val="00E55834"/>
    <w:rsid w:val="00E5605B"/>
    <w:rsid w:val="00E56077"/>
    <w:rsid w:val="00E5690B"/>
    <w:rsid w:val="00E574AF"/>
    <w:rsid w:val="00E601BD"/>
    <w:rsid w:val="00E6043F"/>
    <w:rsid w:val="00E605C3"/>
    <w:rsid w:val="00E60D11"/>
    <w:rsid w:val="00E61309"/>
    <w:rsid w:val="00E61AA2"/>
    <w:rsid w:val="00E61D0E"/>
    <w:rsid w:val="00E61D17"/>
    <w:rsid w:val="00E61EE0"/>
    <w:rsid w:val="00E61F31"/>
    <w:rsid w:val="00E6229F"/>
    <w:rsid w:val="00E622E9"/>
    <w:rsid w:val="00E62390"/>
    <w:rsid w:val="00E62901"/>
    <w:rsid w:val="00E62BC9"/>
    <w:rsid w:val="00E63697"/>
    <w:rsid w:val="00E64CA8"/>
    <w:rsid w:val="00E64E86"/>
    <w:rsid w:val="00E651D0"/>
    <w:rsid w:val="00E651D8"/>
    <w:rsid w:val="00E65396"/>
    <w:rsid w:val="00E65AF5"/>
    <w:rsid w:val="00E66447"/>
    <w:rsid w:val="00E672DE"/>
    <w:rsid w:val="00E67963"/>
    <w:rsid w:val="00E6796A"/>
    <w:rsid w:val="00E70E4A"/>
    <w:rsid w:val="00E70E60"/>
    <w:rsid w:val="00E70E9F"/>
    <w:rsid w:val="00E70EE7"/>
    <w:rsid w:val="00E711CA"/>
    <w:rsid w:val="00E724AA"/>
    <w:rsid w:val="00E725DB"/>
    <w:rsid w:val="00E72E43"/>
    <w:rsid w:val="00E73657"/>
    <w:rsid w:val="00E737DD"/>
    <w:rsid w:val="00E73F7A"/>
    <w:rsid w:val="00E7503A"/>
    <w:rsid w:val="00E757F9"/>
    <w:rsid w:val="00E7580C"/>
    <w:rsid w:val="00E75D71"/>
    <w:rsid w:val="00E765C7"/>
    <w:rsid w:val="00E76886"/>
    <w:rsid w:val="00E76D18"/>
    <w:rsid w:val="00E801F7"/>
    <w:rsid w:val="00E8062F"/>
    <w:rsid w:val="00E807EB"/>
    <w:rsid w:val="00E80A77"/>
    <w:rsid w:val="00E80DC9"/>
    <w:rsid w:val="00E8114B"/>
    <w:rsid w:val="00E81AEB"/>
    <w:rsid w:val="00E81EB1"/>
    <w:rsid w:val="00E820F6"/>
    <w:rsid w:val="00E82899"/>
    <w:rsid w:val="00E84ECB"/>
    <w:rsid w:val="00E8570E"/>
    <w:rsid w:val="00E859B4"/>
    <w:rsid w:val="00E8605C"/>
    <w:rsid w:val="00E86085"/>
    <w:rsid w:val="00E86E85"/>
    <w:rsid w:val="00E873FB"/>
    <w:rsid w:val="00E87A32"/>
    <w:rsid w:val="00E87F66"/>
    <w:rsid w:val="00E90AE9"/>
    <w:rsid w:val="00E90E33"/>
    <w:rsid w:val="00E90EB1"/>
    <w:rsid w:val="00E920BA"/>
    <w:rsid w:val="00E92869"/>
    <w:rsid w:val="00E92DD7"/>
    <w:rsid w:val="00E92E4C"/>
    <w:rsid w:val="00E93131"/>
    <w:rsid w:val="00E93858"/>
    <w:rsid w:val="00E9385B"/>
    <w:rsid w:val="00E93AD9"/>
    <w:rsid w:val="00E93B97"/>
    <w:rsid w:val="00E93BB4"/>
    <w:rsid w:val="00E93C35"/>
    <w:rsid w:val="00E93C8F"/>
    <w:rsid w:val="00E93DBE"/>
    <w:rsid w:val="00E94207"/>
    <w:rsid w:val="00E944E7"/>
    <w:rsid w:val="00E94589"/>
    <w:rsid w:val="00E94D77"/>
    <w:rsid w:val="00E94DFA"/>
    <w:rsid w:val="00E953A5"/>
    <w:rsid w:val="00E955BB"/>
    <w:rsid w:val="00E95AEB"/>
    <w:rsid w:val="00E9681E"/>
    <w:rsid w:val="00E96A8C"/>
    <w:rsid w:val="00E96D97"/>
    <w:rsid w:val="00E97F1E"/>
    <w:rsid w:val="00E97F60"/>
    <w:rsid w:val="00EA07C6"/>
    <w:rsid w:val="00EA1651"/>
    <w:rsid w:val="00EA17F2"/>
    <w:rsid w:val="00EA2CD3"/>
    <w:rsid w:val="00EA3853"/>
    <w:rsid w:val="00EA3CED"/>
    <w:rsid w:val="00EA4062"/>
    <w:rsid w:val="00EA40A7"/>
    <w:rsid w:val="00EA465B"/>
    <w:rsid w:val="00EA5203"/>
    <w:rsid w:val="00EA5686"/>
    <w:rsid w:val="00EA5892"/>
    <w:rsid w:val="00EA5AED"/>
    <w:rsid w:val="00EA5F22"/>
    <w:rsid w:val="00EA61FD"/>
    <w:rsid w:val="00EA6BCD"/>
    <w:rsid w:val="00EA6CC7"/>
    <w:rsid w:val="00EA6DB7"/>
    <w:rsid w:val="00EA727E"/>
    <w:rsid w:val="00EA7568"/>
    <w:rsid w:val="00EA7C2F"/>
    <w:rsid w:val="00EA7F38"/>
    <w:rsid w:val="00EB0756"/>
    <w:rsid w:val="00EB0D87"/>
    <w:rsid w:val="00EB0D8B"/>
    <w:rsid w:val="00EB1E78"/>
    <w:rsid w:val="00EB21FF"/>
    <w:rsid w:val="00EB3568"/>
    <w:rsid w:val="00EB3970"/>
    <w:rsid w:val="00EB3C19"/>
    <w:rsid w:val="00EB4009"/>
    <w:rsid w:val="00EB414A"/>
    <w:rsid w:val="00EB4AEB"/>
    <w:rsid w:val="00EB4CED"/>
    <w:rsid w:val="00EB6894"/>
    <w:rsid w:val="00EB6C16"/>
    <w:rsid w:val="00EB7725"/>
    <w:rsid w:val="00EB7733"/>
    <w:rsid w:val="00EB7C26"/>
    <w:rsid w:val="00EB7E86"/>
    <w:rsid w:val="00EC0610"/>
    <w:rsid w:val="00EC1782"/>
    <w:rsid w:val="00EC189B"/>
    <w:rsid w:val="00EC1990"/>
    <w:rsid w:val="00EC2322"/>
    <w:rsid w:val="00EC32BD"/>
    <w:rsid w:val="00EC3445"/>
    <w:rsid w:val="00EC3A57"/>
    <w:rsid w:val="00EC4D76"/>
    <w:rsid w:val="00EC511C"/>
    <w:rsid w:val="00EC524A"/>
    <w:rsid w:val="00EC54EB"/>
    <w:rsid w:val="00EC5AAE"/>
    <w:rsid w:val="00EC5B45"/>
    <w:rsid w:val="00EC6916"/>
    <w:rsid w:val="00EC6D72"/>
    <w:rsid w:val="00EC6F15"/>
    <w:rsid w:val="00EC7861"/>
    <w:rsid w:val="00EC7D27"/>
    <w:rsid w:val="00ED02AE"/>
    <w:rsid w:val="00ED0FAB"/>
    <w:rsid w:val="00ED1132"/>
    <w:rsid w:val="00ED1AE0"/>
    <w:rsid w:val="00ED1B93"/>
    <w:rsid w:val="00ED1C70"/>
    <w:rsid w:val="00ED25E3"/>
    <w:rsid w:val="00ED2D44"/>
    <w:rsid w:val="00ED2DF6"/>
    <w:rsid w:val="00ED3345"/>
    <w:rsid w:val="00ED3433"/>
    <w:rsid w:val="00ED3AE7"/>
    <w:rsid w:val="00ED46BC"/>
    <w:rsid w:val="00ED524F"/>
    <w:rsid w:val="00ED5C3D"/>
    <w:rsid w:val="00ED6629"/>
    <w:rsid w:val="00ED6940"/>
    <w:rsid w:val="00ED6D44"/>
    <w:rsid w:val="00ED6F62"/>
    <w:rsid w:val="00ED7BC4"/>
    <w:rsid w:val="00EE16AB"/>
    <w:rsid w:val="00EE17D0"/>
    <w:rsid w:val="00EE1C7E"/>
    <w:rsid w:val="00EE2BA2"/>
    <w:rsid w:val="00EE2F14"/>
    <w:rsid w:val="00EE3AD6"/>
    <w:rsid w:val="00EE4091"/>
    <w:rsid w:val="00EE4365"/>
    <w:rsid w:val="00EE49D2"/>
    <w:rsid w:val="00EE4C6C"/>
    <w:rsid w:val="00EE572C"/>
    <w:rsid w:val="00EE59FE"/>
    <w:rsid w:val="00EE60F1"/>
    <w:rsid w:val="00EE64C9"/>
    <w:rsid w:val="00EE6B3D"/>
    <w:rsid w:val="00EE6D80"/>
    <w:rsid w:val="00EE7581"/>
    <w:rsid w:val="00EE78AD"/>
    <w:rsid w:val="00EE7D0D"/>
    <w:rsid w:val="00EF088E"/>
    <w:rsid w:val="00EF0CFE"/>
    <w:rsid w:val="00EF0F05"/>
    <w:rsid w:val="00EF0F12"/>
    <w:rsid w:val="00EF16A9"/>
    <w:rsid w:val="00EF1A84"/>
    <w:rsid w:val="00EF1B3C"/>
    <w:rsid w:val="00EF2395"/>
    <w:rsid w:val="00EF26FC"/>
    <w:rsid w:val="00EF2E71"/>
    <w:rsid w:val="00EF3860"/>
    <w:rsid w:val="00EF39F9"/>
    <w:rsid w:val="00EF3C4A"/>
    <w:rsid w:val="00EF49F4"/>
    <w:rsid w:val="00EF4BDF"/>
    <w:rsid w:val="00EF5051"/>
    <w:rsid w:val="00EF5C16"/>
    <w:rsid w:val="00EF633E"/>
    <w:rsid w:val="00EF65FE"/>
    <w:rsid w:val="00EF7C24"/>
    <w:rsid w:val="00EF7F14"/>
    <w:rsid w:val="00EF7F24"/>
    <w:rsid w:val="00F00195"/>
    <w:rsid w:val="00F0041E"/>
    <w:rsid w:val="00F004C5"/>
    <w:rsid w:val="00F00774"/>
    <w:rsid w:val="00F007DC"/>
    <w:rsid w:val="00F016A9"/>
    <w:rsid w:val="00F03654"/>
    <w:rsid w:val="00F036CA"/>
    <w:rsid w:val="00F04DDC"/>
    <w:rsid w:val="00F070E3"/>
    <w:rsid w:val="00F07AD3"/>
    <w:rsid w:val="00F10623"/>
    <w:rsid w:val="00F10F0A"/>
    <w:rsid w:val="00F11A66"/>
    <w:rsid w:val="00F11BCE"/>
    <w:rsid w:val="00F1247E"/>
    <w:rsid w:val="00F1257F"/>
    <w:rsid w:val="00F12E97"/>
    <w:rsid w:val="00F1311F"/>
    <w:rsid w:val="00F131A1"/>
    <w:rsid w:val="00F1322D"/>
    <w:rsid w:val="00F13688"/>
    <w:rsid w:val="00F13DD5"/>
    <w:rsid w:val="00F146C0"/>
    <w:rsid w:val="00F14752"/>
    <w:rsid w:val="00F149D3"/>
    <w:rsid w:val="00F14DC0"/>
    <w:rsid w:val="00F15387"/>
    <w:rsid w:val="00F15643"/>
    <w:rsid w:val="00F15659"/>
    <w:rsid w:val="00F159E3"/>
    <w:rsid w:val="00F15E85"/>
    <w:rsid w:val="00F1632D"/>
    <w:rsid w:val="00F170CC"/>
    <w:rsid w:val="00F178D3"/>
    <w:rsid w:val="00F17947"/>
    <w:rsid w:val="00F17B18"/>
    <w:rsid w:val="00F17D7E"/>
    <w:rsid w:val="00F17EFD"/>
    <w:rsid w:val="00F20301"/>
    <w:rsid w:val="00F20486"/>
    <w:rsid w:val="00F20AE3"/>
    <w:rsid w:val="00F20C7E"/>
    <w:rsid w:val="00F20FD6"/>
    <w:rsid w:val="00F2185A"/>
    <w:rsid w:val="00F2190E"/>
    <w:rsid w:val="00F219DF"/>
    <w:rsid w:val="00F21F24"/>
    <w:rsid w:val="00F2241A"/>
    <w:rsid w:val="00F22B74"/>
    <w:rsid w:val="00F22E88"/>
    <w:rsid w:val="00F23746"/>
    <w:rsid w:val="00F23EBB"/>
    <w:rsid w:val="00F242AC"/>
    <w:rsid w:val="00F24793"/>
    <w:rsid w:val="00F24CB2"/>
    <w:rsid w:val="00F253C5"/>
    <w:rsid w:val="00F258EF"/>
    <w:rsid w:val="00F2598C"/>
    <w:rsid w:val="00F25C9A"/>
    <w:rsid w:val="00F26D4A"/>
    <w:rsid w:val="00F27B4F"/>
    <w:rsid w:val="00F302F5"/>
    <w:rsid w:val="00F30608"/>
    <w:rsid w:val="00F30784"/>
    <w:rsid w:val="00F30C56"/>
    <w:rsid w:val="00F310DE"/>
    <w:rsid w:val="00F31209"/>
    <w:rsid w:val="00F314EA"/>
    <w:rsid w:val="00F31F5F"/>
    <w:rsid w:val="00F326C4"/>
    <w:rsid w:val="00F3272D"/>
    <w:rsid w:val="00F32D13"/>
    <w:rsid w:val="00F34609"/>
    <w:rsid w:val="00F356AA"/>
    <w:rsid w:val="00F35A01"/>
    <w:rsid w:val="00F37445"/>
    <w:rsid w:val="00F37641"/>
    <w:rsid w:val="00F37872"/>
    <w:rsid w:val="00F379C4"/>
    <w:rsid w:val="00F4042F"/>
    <w:rsid w:val="00F40B3E"/>
    <w:rsid w:val="00F40C22"/>
    <w:rsid w:val="00F411D8"/>
    <w:rsid w:val="00F41E68"/>
    <w:rsid w:val="00F4279B"/>
    <w:rsid w:val="00F4349A"/>
    <w:rsid w:val="00F444AD"/>
    <w:rsid w:val="00F44D11"/>
    <w:rsid w:val="00F458D8"/>
    <w:rsid w:val="00F45A76"/>
    <w:rsid w:val="00F45E61"/>
    <w:rsid w:val="00F45F08"/>
    <w:rsid w:val="00F460AC"/>
    <w:rsid w:val="00F46297"/>
    <w:rsid w:val="00F46644"/>
    <w:rsid w:val="00F466DF"/>
    <w:rsid w:val="00F46AC6"/>
    <w:rsid w:val="00F46B97"/>
    <w:rsid w:val="00F47493"/>
    <w:rsid w:val="00F5109E"/>
    <w:rsid w:val="00F510EF"/>
    <w:rsid w:val="00F52496"/>
    <w:rsid w:val="00F52637"/>
    <w:rsid w:val="00F52AE4"/>
    <w:rsid w:val="00F52D6D"/>
    <w:rsid w:val="00F52DE7"/>
    <w:rsid w:val="00F52F61"/>
    <w:rsid w:val="00F53AEF"/>
    <w:rsid w:val="00F54289"/>
    <w:rsid w:val="00F547A1"/>
    <w:rsid w:val="00F550C6"/>
    <w:rsid w:val="00F554B5"/>
    <w:rsid w:val="00F557A3"/>
    <w:rsid w:val="00F559FD"/>
    <w:rsid w:val="00F55C00"/>
    <w:rsid w:val="00F55D44"/>
    <w:rsid w:val="00F55ECF"/>
    <w:rsid w:val="00F56326"/>
    <w:rsid w:val="00F6021B"/>
    <w:rsid w:val="00F60769"/>
    <w:rsid w:val="00F60953"/>
    <w:rsid w:val="00F610A0"/>
    <w:rsid w:val="00F6186E"/>
    <w:rsid w:val="00F61D1B"/>
    <w:rsid w:val="00F62868"/>
    <w:rsid w:val="00F62ABB"/>
    <w:rsid w:val="00F63035"/>
    <w:rsid w:val="00F639FD"/>
    <w:rsid w:val="00F63BE2"/>
    <w:rsid w:val="00F63D04"/>
    <w:rsid w:val="00F63D56"/>
    <w:rsid w:val="00F63E25"/>
    <w:rsid w:val="00F64070"/>
    <w:rsid w:val="00F64D8E"/>
    <w:rsid w:val="00F64F45"/>
    <w:rsid w:val="00F654FA"/>
    <w:rsid w:val="00F65A60"/>
    <w:rsid w:val="00F65D69"/>
    <w:rsid w:val="00F65F80"/>
    <w:rsid w:val="00F660A4"/>
    <w:rsid w:val="00F66C38"/>
    <w:rsid w:val="00F671C1"/>
    <w:rsid w:val="00F678FB"/>
    <w:rsid w:val="00F70547"/>
    <w:rsid w:val="00F714DB"/>
    <w:rsid w:val="00F71DF0"/>
    <w:rsid w:val="00F72F99"/>
    <w:rsid w:val="00F7313B"/>
    <w:rsid w:val="00F73340"/>
    <w:rsid w:val="00F74495"/>
    <w:rsid w:val="00F745A7"/>
    <w:rsid w:val="00F7531D"/>
    <w:rsid w:val="00F7580C"/>
    <w:rsid w:val="00F7622C"/>
    <w:rsid w:val="00F76624"/>
    <w:rsid w:val="00F76851"/>
    <w:rsid w:val="00F77142"/>
    <w:rsid w:val="00F773A9"/>
    <w:rsid w:val="00F77990"/>
    <w:rsid w:val="00F77B6B"/>
    <w:rsid w:val="00F80747"/>
    <w:rsid w:val="00F81301"/>
    <w:rsid w:val="00F83474"/>
    <w:rsid w:val="00F83D92"/>
    <w:rsid w:val="00F845AC"/>
    <w:rsid w:val="00F8493E"/>
    <w:rsid w:val="00F85964"/>
    <w:rsid w:val="00F85DA5"/>
    <w:rsid w:val="00F8635E"/>
    <w:rsid w:val="00F86826"/>
    <w:rsid w:val="00F86A03"/>
    <w:rsid w:val="00F87221"/>
    <w:rsid w:val="00F90560"/>
    <w:rsid w:val="00F9068A"/>
    <w:rsid w:val="00F90D25"/>
    <w:rsid w:val="00F91102"/>
    <w:rsid w:val="00F91A52"/>
    <w:rsid w:val="00F91ED4"/>
    <w:rsid w:val="00F9254C"/>
    <w:rsid w:val="00F92D61"/>
    <w:rsid w:val="00F93010"/>
    <w:rsid w:val="00F9304A"/>
    <w:rsid w:val="00F93E40"/>
    <w:rsid w:val="00F9482F"/>
    <w:rsid w:val="00F94936"/>
    <w:rsid w:val="00F94E15"/>
    <w:rsid w:val="00F95A7E"/>
    <w:rsid w:val="00F95EE7"/>
    <w:rsid w:val="00F963F1"/>
    <w:rsid w:val="00F965A8"/>
    <w:rsid w:val="00F96D5C"/>
    <w:rsid w:val="00F979AA"/>
    <w:rsid w:val="00F97C77"/>
    <w:rsid w:val="00F97FC3"/>
    <w:rsid w:val="00F97FDA"/>
    <w:rsid w:val="00FA076D"/>
    <w:rsid w:val="00FA0B50"/>
    <w:rsid w:val="00FA15BE"/>
    <w:rsid w:val="00FA1D46"/>
    <w:rsid w:val="00FA2270"/>
    <w:rsid w:val="00FA24FB"/>
    <w:rsid w:val="00FA2871"/>
    <w:rsid w:val="00FA28E2"/>
    <w:rsid w:val="00FA344D"/>
    <w:rsid w:val="00FA3D27"/>
    <w:rsid w:val="00FA3FA6"/>
    <w:rsid w:val="00FA4624"/>
    <w:rsid w:val="00FA46BD"/>
    <w:rsid w:val="00FA47CD"/>
    <w:rsid w:val="00FA4D46"/>
    <w:rsid w:val="00FA4EC6"/>
    <w:rsid w:val="00FA5039"/>
    <w:rsid w:val="00FA5165"/>
    <w:rsid w:val="00FA5198"/>
    <w:rsid w:val="00FA53BE"/>
    <w:rsid w:val="00FA55CD"/>
    <w:rsid w:val="00FA577B"/>
    <w:rsid w:val="00FA6349"/>
    <w:rsid w:val="00FA6594"/>
    <w:rsid w:val="00FA743B"/>
    <w:rsid w:val="00FA7A1B"/>
    <w:rsid w:val="00FA7D21"/>
    <w:rsid w:val="00FA7FAC"/>
    <w:rsid w:val="00FA7FD1"/>
    <w:rsid w:val="00FB0081"/>
    <w:rsid w:val="00FB009E"/>
    <w:rsid w:val="00FB0B0A"/>
    <w:rsid w:val="00FB0D08"/>
    <w:rsid w:val="00FB160A"/>
    <w:rsid w:val="00FB1942"/>
    <w:rsid w:val="00FB249F"/>
    <w:rsid w:val="00FB2D52"/>
    <w:rsid w:val="00FB30EB"/>
    <w:rsid w:val="00FB3E53"/>
    <w:rsid w:val="00FB3FA8"/>
    <w:rsid w:val="00FB4274"/>
    <w:rsid w:val="00FB434B"/>
    <w:rsid w:val="00FB4E5F"/>
    <w:rsid w:val="00FB5190"/>
    <w:rsid w:val="00FB5350"/>
    <w:rsid w:val="00FB5827"/>
    <w:rsid w:val="00FB5855"/>
    <w:rsid w:val="00FB5E38"/>
    <w:rsid w:val="00FB5F62"/>
    <w:rsid w:val="00FB62C1"/>
    <w:rsid w:val="00FB73B1"/>
    <w:rsid w:val="00FB7C21"/>
    <w:rsid w:val="00FB7F69"/>
    <w:rsid w:val="00FC04DE"/>
    <w:rsid w:val="00FC0F63"/>
    <w:rsid w:val="00FC0FFB"/>
    <w:rsid w:val="00FC1177"/>
    <w:rsid w:val="00FC179C"/>
    <w:rsid w:val="00FC188D"/>
    <w:rsid w:val="00FC36F5"/>
    <w:rsid w:val="00FC3E74"/>
    <w:rsid w:val="00FC4287"/>
    <w:rsid w:val="00FC4C34"/>
    <w:rsid w:val="00FC5160"/>
    <w:rsid w:val="00FC66D6"/>
    <w:rsid w:val="00FC6B01"/>
    <w:rsid w:val="00FC6B47"/>
    <w:rsid w:val="00FC6EA4"/>
    <w:rsid w:val="00FC7206"/>
    <w:rsid w:val="00FC7909"/>
    <w:rsid w:val="00FD0061"/>
    <w:rsid w:val="00FD026A"/>
    <w:rsid w:val="00FD0457"/>
    <w:rsid w:val="00FD0650"/>
    <w:rsid w:val="00FD15B6"/>
    <w:rsid w:val="00FD2B05"/>
    <w:rsid w:val="00FD2C65"/>
    <w:rsid w:val="00FD2E37"/>
    <w:rsid w:val="00FD3051"/>
    <w:rsid w:val="00FD4A26"/>
    <w:rsid w:val="00FD4B0B"/>
    <w:rsid w:val="00FD5547"/>
    <w:rsid w:val="00FD554D"/>
    <w:rsid w:val="00FD5D05"/>
    <w:rsid w:val="00FD6280"/>
    <w:rsid w:val="00FD6F3B"/>
    <w:rsid w:val="00FD729B"/>
    <w:rsid w:val="00FD749D"/>
    <w:rsid w:val="00FD7ABD"/>
    <w:rsid w:val="00FE0409"/>
    <w:rsid w:val="00FE102F"/>
    <w:rsid w:val="00FE107B"/>
    <w:rsid w:val="00FE1A66"/>
    <w:rsid w:val="00FE1B7C"/>
    <w:rsid w:val="00FE1E15"/>
    <w:rsid w:val="00FE1FCC"/>
    <w:rsid w:val="00FE2183"/>
    <w:rsid w:val="00FE52C1"/>
    <w:rsid w:val="00FE6648"/>
    <w:rsid w:val="00FE71A3"/>
    <w:rsid w:val="00FE7D5D"/>
    <w:rsid w:val="00FE7EF5"/>
    <w:rsid w:val="00FF050B"/>
    <w:rsid w:val="00FF051F"/>
    <w:rsid w:val="00FF0B5E"/>
    <w:rsid w:val="00FF0E47"/>
    <w:rsid w:val="00FF1082"/>
    <w:rsid w:val="00FF1CBE"/>
    <w:rsid w:val="00FF1DA9"/>
    <w:rsid w:val="00FF3EA0"/>
    <w:rsid w:val="00FF4380"/>
    <w:rsid w:val="00FF4571"/>
    <w:rsid w:val="00FF4C0F"/>
    <w:rsid w:val="00FF4D00"/>
    <w:rsid w:val="00FF4FC0"/>
    <w:rsid w:val="00FF5128"/>
    <w:rsid w:val="00FF55DD"/>
    <w:rsid w:val="00FF60FB"/>
    <w:rsid w:val="00FF70A3"/>
    <w:rsid w:val="00FF7308"/>
    <w:rsid w:val="00FF7818"/>
    <w:rsid w:val="00FF783B"/>
    <w:rsid w:val="00FF7928"/>
    <w:rsid w:val="00FF7ACE"/>
    <w:rsid w:val="00FF7B63"/>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A1A99-0D34-4DDD-A424-FD48F544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62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61F"/>
    <w:rPr>
      <w:color w:val="0000FF"/>
      <w:u w:val="single"/>
    </w:rPr>
  </w:style>
  <w:style w:type="paragraph" w:styleId="NormalWeb">
    <w:name w:val="Normal (Web)"/>
    <w:basedOn w:val="Normal"/>
    <w:uiPriority w:val="99"/>
    <w:semiHidden/>
    <w:unhideWhenUsed/>
    <w:rsid w:val="003626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3B2A"/>
    <w:pPr>
      <w:ind w:left="720"/>
      <w:contextualSpacing/>
    </w:pPr>
  </w:style>
  <w:style w:type="paragraph" w:styleId="Header">
    <w:name w:val="header"/>
    <w:basedOn w:val="Normal"/>
    <w:link w:val="HeaderChar"/>
    <w:uiPriority w:val="99"/>
    <w:unhideWhenUsed/>
    <w:rsid w:val="00FB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69"/>
  </w:style>
  <w:style w:type="paragraph" w:styleId="Footer">
    <w:name w:val="footer"/>
    <w:basedOn w:val="Normal"/>
    <w:link w:val="FooterChar"/>
    <w:uiPriority w:val="99"/>
    <w:unhideWhenUsed/>
    <w:rsid w:val="00FB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69"/>
  </w:style>
  <w:style w:type="paragraph" w:customStyle="1" w:styleId="Default">
    <w:name w:val="Default"/>
    <w:rsid w:val="006D274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1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2084"/>
    <w:rPr>
      <w:rFonts w:ascii="Times New Roman" w:eastAsia="Times New Roman" w:hAnsi="Times New Roman" w:cs="Times New Roman"/>
      <w:b/>
      <w:bCs/>
      <w:kern w:val="36"/>
      <w:sz w:val="48"/>
      <w:szCs w:val="48"/>
    </w:rPr>
  </w:style>
  <w:style w:type="paragraph" w:customStyle="1" w:styleId="MDPI17abstract">
    <w:name w:val="MDPI_1.7_abstract"/>
    <w:basedOn w:val="Normal"/>
    <w:next w:val="Normal"/>
    <w:qFormat/>
    <w:rsid w:val="00CC7E73"/>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styleId="BalloonText">
    <w:name w:val="Balloon Text"/>
    <w:basedOn w:val="Normal"/>
    <w:link w:val="BalloonTextChar"/>
    <w:uiPriority w:val="99"/>
    <w:semiHidden/>
    <w:unhideWhenUsed/>
    <w:rsid w:val="0067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03"/>
    <w:rPr>
      <w:rFonts w:ascii="Segoe UI" w:hAnsi="Segoe UI" w:cs="Segoe UI"/>
      <w:sz w:val="18"/>
      <w:szCs w:val="18"/>
    </w:rPr>
  </w:style>
  <w:style w:type="paragraph" w:customStyle="1" w:styleId="productsummarycompanydetailitem-sc-1bysm6m-7">
    <w:name w:val="productsummary__companydetailitem-sc-1bysm6m-7"/>
    <w:basedOn w:val="Normal"/>
    <w:rsid w:val="004D6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6430">
      <w:bodyDiv w:val="1"/>
      <w:marLeft w:val="0"/>
      <w:marRight w:val="0"/>
      <w:marTop w:val="0"/>
      <w:marBottom w:val="0"/>
      <w:divBdr>
        <w:top w:val="none" w:sz="0" w:space="0" w:color="auto"/>
        <w:left w:val="none" w:sz="0" w:space="0" w:color="auto"/>
        <w:bottom w:val="none" w:sz="0" w:space="0" w:color="auto"/>
        <w:right w:val="none" w:sz="0" w:space="0" w:color="auto"/>
      </w:divBdr>
    </w:div>
    <w:div w:id="566768062">
      <w:bodyDiv w:val="1"/>
      <w:marLeft w:val="0"/>
      <w:marRight w:val="0"/>
      <w:marTop w:val="0"/>
      <w:marBottom w:val="0"/>
      <w:divBdr>
        <w:top w:val="none" w:sz="0" w:space="0" w:color="auto"/>
        <w:left w:val="none" w:sz="0" w:space="0" w:color="auto"/>
        <w:bottom w:val="none" w:sz="0" w:space="0" w:color="auto"/>
        <w:right w:val="none" w:sz="0" w:space="0" w:color="auto"/>
      </w:divBdr>
    </w:div>
    <w:div w:id="682509724">
      <w:bodyDiv w:val="1"/>
      <w:marLeft w:val="0"/>
      <w:marRight w:val="0"/>
      <w:marTop w:val="0"/>
      <w:marBottom w:val="0"/>
      <w:divBdr>
        <w:top w:val="none" w:sz="0" w:space="0" w:color="auto"/>
        <w:left w:val="none" w:sz="0" w:space="0" w:color="auto"/>
        <w:bottom w:val="none" w:sz="0" w:space="0" w:color="auto"/>
        <w:right w:val="none" w:sz="0" w:space="0" w:color="auto"/>
      </w:divBdr>
    </w:div>
    <w:div w:id="682514097">
      <w:bodyDiv w:val="1"/>
      <w:marLeft w:val="0"/>
      <w:marRight w:val="0"/>
      <w:marTop w:val="0"/>
      <w:marBottom w:val="0"/>
      <w:divBdr>
        <w:top w:val="none" w:sz="0" w:space="0" w:color="auto"/>
        <w:left w:val="none" w:sz="0" w:space="0" w:color="auto"/>
        <w:bottom w:val="none" w:sz="0" w:space="0" w:color="auto"/>
        <w:right w:val="none" w:sz="0" w:space="0" w:color="auto"/>
      </w:divBdr>
      <w:divsChild>
        <w:div w:id="608851284">
          <w:marLeft w:val="375"/>
          <w:marRight w:val="375"/>
          <w:marTop w:val="720"/>
          <w:marBottom w:val="0"/>
          <w:divBdr>
            <w:top w:val="none" w:sz="0" w:space="0" w:color="auto"/>
            <w:left w:val="none" w:sz="0" w:space="0" w:color="auto"/>
            <w:bottom w:val="none" w:sz="0" w:space="0" w:color="auto"/>
            <w:right w:val="none" w:sz="0" w:space="0" w:color="auto"/>
          </w:divBdr>
        </w:div>
      </w:divsChild>
    </w:div>
    <w:div w:id="954363027">
      <w:bodyDiv w:val="1"/>
      <w:marLeft w:val="0"/>
      <w:marRight w:val="0"/>
      <w:marTop w:val="0"/>
      <w:marBottom w:val="0"/>
      <w:divBdr>
        <w:top w:val="none" w:sz="0" w:space="0" w:color="auto"/>
        <w:left w:val="none" w:sz="0" w:space="0" w:color="auto"/>
        <w:bottom w:val="none" w:sz="0" w:space="0" w:color="auto"/>
        <w:right w:val="none" w:sz="0" w:space="0" w:color="auto"/>
      </w:divBdr>
      <w:divsChild>
        <w:div w:id="584345313">
          <w:marLeft w:val="0"/>
          <w:marRight w:val="0"/>
          <w:marTop w:val="0"/>
          <w:marBottom w:val="0"/>
          <w:divBdr>
            <w:top w:val="none" w:sz="0" w:space="0" w:color="auto"/>
            <w:left w:val="none" w:sz="0" w:space="0" w:color="auto"/>
            <w:bottom w:val="none" w:sz="0" w:space="0" w:color="auto"/>
            <w:right w:val="none" w:sz="0" w:space="0" w:color="auto"/>
          </w:divBdr>
        </w:div>
      </w:divsChild>
    </w:div>
    <w:div w:id="1247349626">
      <w:bodyDiv w:val="1"/>
      <w:marLeft w:val="0"/>
      <w:marRight w:val="0"/>
      <w:marTop w:val="0"/>
      <w:marBottom w:val="0"/>
      <w:divBdr>
        <w:top w:val="none" w:sz="0" w:space="0" w:color="auto"/>
        <w:left w:val="none" w:sz="0" w:space="0" w:color="auto"/>
        <w:bottom w:val="none" w:sz="0" w:space="0" w:color="auto"/>
        <w:right w:val="none" w:sz="0" w:space="0" w:color="auto"/>
      </w:divBdr>
      <w:divsChild>
        <w:div w:id="934553431">
          <w:marLeft w:val="375"/>
          <w:marRight w:val="375"/>
          <w:marTop w:val="720"/>
          <w:marBottom w:val="0"/>
          <w:divBdr>
            <w:top w:val="none" w:sz="0" w:space="0" w:color="auto"/>
            <w:left w:val="none" w:sz="0" w:space="0" w:color="auto"/>
            <w:bottom w:val="none" w:sz="0" w:space="0" w:color="auto"/>
            <w:right w:val="none" w:sz="0" w:space="0" w:color="auto"/>
          </w:divBdr>
        </w:div>
      </w:divsChild>
    </w:div>
    <w:div w:id="1525362147">
      <w:bodyDiv w:val="1"/>
      <w:marLeft w:val="0"/>
      <w:marRight w:val="0"/>
      <w:marTop w:val="0"/>
      <w:marBottom w:val="0"/>
      <w:divBdr>
        <w:top w:val="none" w:sz="0" w:space="0" w:color="auto"/>
        <w:left w:val="none" w:sz="0" w:space="0" w:color="auto"/>
        <w:bottom w:val="none" w:sz="0" w:space="0" w:color="auto"/>
        <w:right w:val="none" w:sz="0" w:space="0" w:color="auto"/>
      </w:divBdr>
      <w:divsChild>
        <w:div w:id="1358969455">
          <w:marLeft w:val="0"/>
          <w:marRight w:val="0"/>
          <w:marTop w:val="0"/>
          <w:marBottom w:val="0"/>
          <w:divBdr>
            <w:top w:val="none" w:sz="0" w:space="0" w:color="auto"/>
            <w:left w:val="none" w:sz="0" w:space="0" w:color="auto"/>
            <w:bottom w:val="none" w:sz="0" w:space="0" w:color="auto"/>
            <w:right w:val="none" w:sz="0" w:space="0" w:color="auto"/>
          </w:divBdr>
          <w:divsChild>
            <w:div w:id="1853101263">
              <w:marLeft w:val="0"/>
              <w:marRight w:val="0"/>
              <w:marTop w:val="0"/>
              <w:marBottom w:val="0"/>
              <w:divBdr>
                <w:top w:val="none" w:sz="0" w:space="0" w:color="auto"/>
                <w:left w:val="none" w:sz="0" w:space="0" w:color="auto"/>
                <w:bottom w:val="none" w:sz="0" w:space="0" w:color="auto"/>
                <w:right w:val="none" w:sz="0" w:space="0" w:color="auto"/>
              </w:divBdr>
              <w:divsChild>
                <w:div w:id="663699780">
                  <w:marLeft w:val="0"/>
                  <w:marRight w:val="0"/>
                  <w:marTop w:val="0"/>
                  <w:marBottom w:val="0"/>
                  <w:divBdr>
                    <w:top w:val="none" w:sz="0" w:space="0" w:color="auto"/>
                    <w:left w:val="none" w:sz="0" w:space="0" w:color="auto"/>
                    <w:bottom w:val="none" w:sz="0" w:space="0" w:color="auto"/>
                    <w:right w:val="none" w:sz="0" w:space="0" w:color="auto"/>
                  </w:divBdr>
                  <w:divsChild>
                    <w:div w:id="468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1310">
      <w:bodyDiv w:val="1"/>
      <w:marLeft w:val="0"/>
      <w:marRight w:val="0"/>
      <w:marTop w:val="0"/>
      <w:marBottom w:val="0"/>
      <w:divBdr>
        <w:top w:val="none" w:sz="0" w:space="0" w:color="auto"/>
        <w:left w:val="none" w:sz="0" w:space="0" w:color="auto"/>
        <w:bottom w:val="none" w:sz="0" w:space="0" w:color="auto"/>
        <w:right w:val="none" w:sz="0" w:space="0" w:color="auto"/>
      </w:divBdr>
      <w:divsChild>
        <w:div w:id="466433160">
          <w:marLeft w:val="375"/>
          <w:marRight w:val="375"/>
          <w:marTop w:val="720"/>
          <w:marBottom w:val="0"/>
          <w:divBdr>
            <w:top w:val="none" w:sz="0" w:space="0" w:color="auto"/>
            <w:left w:val="none" w:sz="0" w:space="0" w:color="auto"/>
            <w:bottom w:val="none" w:sz="0" w:space="0" w:color="auto"/>
            <w:right w:val="none" w:sz="0" w:space="0" w:color="auto"/>
          </w:divBdr>
        </w:div>
      </w:divsChild>
    </w:div>
    <w:div w:id="18622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fish.cgiar.org/publications/assessment-existing-and-potential-feed-resources-improving-aquaculture-production" TargetMode="External"/><Relationship Id="rId2" Type="http://schemas.openxmlformats.org/officeDocument/2006/relationships/numbering" Target="numbering.xml"/><Relationship Id="rId16" Type="http://schemas.openxmlformats.org/officeDocument/2006/relationships/hyperlink" Target="https://www.who.int/mediacentre/news/releases/2010/melamine_food_20100706/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news.un.org/en/story/2010/07/344052-un-food-standards-body-sets-new-limits-melamine-food"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who.int/foodsafety/publications/chem/Melamine_report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53E5-D8F5-4681-9D17-97271C22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ZINOX</dc:creator>
  <cp:keywords/>
  <dc:description/>
  <cp:lastModifiedBy>ZINOX</cp:lastModifiedBy>
  <cp:revision>14</cp:revision>
  <dcterms:created xsi:type="dcterms:W3CDTF">2019-09-13T08:03:00Z</dcterms:created>
  <dcterms:modified xsi:type="dcterms:W3CDTF">2019-09-13T23:23:00Z</dcterms:modified>
</cp:coreProperties>
</file>