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C1F" w:rsidRPr="00733A4B" w:rsidRDefault="009D1C1F" w:rsidP="00733A4B">
      <w:pPr>
        <w:autoSpaceDE w:val="0"/>
        <w:autoSpaceDN w:val="0"/>
        <w:adjustRightInd w:val="0"/>
        <w:spacing w:line="360" w:lineRule="auto"/>
        <w:ind w:left="360"/>
        <w:jc w:val="center"/>
        <w:rPr>
          <w:rFonts w:ascii="Times New Roman" w:hAnsi="Times New Roman" w:cs="Times New Roman"/>
          <w:b/>
          <w:bCs/>
          <w:sz w:val="24"/>
          <w:szCs w:val="24"/>
        </w:rPr>
      </w:pPr>
      <w:r w:rsidRPr="00733A4B">
        <w:rPr>
          <w:rFonts w:ascii="Times New Roman" w:hAnsi="Times New Roman" w:cs="Times New Roman"/>
          <w:b/>
          <w:bCs/>
          <w:sz w:val="24"/>
          <w:szCs w:val="24"/>
        </w:rPr>
        <w:t>Nutritional quality and safety of chicken meat consumed in Ota, Ogun State</w:t>
      </w:r>
    </w:p>
    <w:p w:rsidR="009D1C1F" w:rsidRPr="00733A4B" w:rsidRDefault="009D1C1F" w:rsidP="00733A4B">
      <w:pPr>
        <w:autoSpaceDE w:val="0"/>
        <w:autoSpaceDN w:val="0"/>
        <w:adjustRightInd w:val="0"/>
        <w:spacing w:line="360" w:lineRule="auto"/>
        <w:ind w:left="360"/>
        <w:jc w:val="center"/>
        <w:rPr>
          <w:rFonts w:ascii="Times New Roman" w:hAnsi="Times New Roman" w:cs="Times New Roman"/>
          <w:bCs/>
          <w:sz w:val="24"/>
          <w:szCs w:val="24"/>
        </w:rPr>
      </w:pPr>
      <w:r w:rsidRPr="00733A4B">
        <w:rPr>
          <w:rFonts w:ascii="Times New Roman" w:hAnsi="Times New Roman" w:cs="Times New Roman"/>
          <w:bCs/>
          <w:sz w:val="24"/>
          <w:szCs w:val="24"/>
          <w:vertAlign w:val="superscript"/>
        </w:rPr>
        <w:t>1</w:t>
      </w:r>
      <w:r w:rsidRPr="00733A4B">
        <w:rPr>
          <w:rFonts w:ascii="Times New Roman" w:eastAsia="Times New Roman" w:hAnsi="Times New Roman" w:cs="Times New Roman"/>
          <w:sz w:val="24"/>
          <w:szCs w:val="24"/>
        </w:rPr>
        <w:t>*</w:t>
      </w:r>
      <w:r w:rsidRPr="00733A4B">
        <w:rPr>
          <w:rFonts w:ascii="Times New Roman" w:hAnsi="Times New Roman" w:cs="Times New Roman"/>
          <w:bCs/>
          <w:sz w:val="24"/>
          <w:szCs w:val="24"/>
        </w:rPr>
        <w:t xml:space="preserve">Kayode, O.T., </w:t>
      </w:r>
      <w:r w:rsidRPr="00733A4B">
        <w:rPr>
          <w:rFonts w:ascii="Times New Roman" w:hAnsi="Times New Roman" w:cs="Times New Roman"/>
          <w:bCs/>
          <w:sz w:val="24"/>
          <w:szCs w:val="24"/>
          <w:vertAlign w:val="superscript"/>
        </w:rPr>
        <w:t>2</w:t>
      </w:r>
      <w:r w:rsidRPr="00733A4B">
        <w:rPr>
          <w:rFonts w:ascii="Times New Roman" w:hAnsi="Times New Roman" w:cs="Times New Roman"/>
          <w:bCs/>
          <w:sz w:val="24"/>
          <w:szCs w:val="24"/>
        </w:rPr>
        <w:t xml:space="preserve">Agbeyangi, O.A. and </w:t>
      </w:r>
      <w:r w:rsidRPr="00733A4B">
        <w:rPr>
          <w:rFonts w:ascii="Times New Roman" w:hAnsi="Times New Roman" w:cs="Times New Roman"/>
          <w:bCs/>
          <w:sz w:val="24"/>
          <w:szCs w:val="24"/>
          <w:vertAlign w:val="superscript"/>
        </w:rPr>
        <w:t>1</w:t>
      </w:r>
      <w:r w:rsidRPr="00733A4B">
        <w:rPr>
          <w:rFonts w:ascii="Times New Roman" w:hAnsi="Times New Roman" w:cs="Times New Roman"/>
          <w:bCs/>
          <w:sz w:val="24"/>
          <w:szCs w:val="24"/>
        </w:rPr>
        <w:t>Mohammed, H.A.</w:t>
      </w:r>
    </w:p>
    <w:p w:rsidR="009D1C1F" w:rsidRPr="00733A4B" w:rsidRDefault="009D1C1F" w:rsidP="00733A4B">
      <w:pPr>
        <w:spacing w:after="0" w:line="360" w:lineRule="auto"/>
        <w:ind w:left="360"/>
        <w:jc w:val="center"/>
        <w:rPr>
          <w:rFonts w:ascii="Times New Roman" w:hAnsi="Times New Roman" w:cs="Times New Roman"/>
          <w:bCs/>
          <w:sz w:val="24"/>
          <w:szCs w:val="24"/>
        </w:rPr>
      </w:pPr>
      <w:r w:rsidRPr="00733A4B">
        <w:rPr>
          <w:rFonts w:ascii="Times New Roman" w:hAnsi="Times New Roman" w:cs="Times New Roman"/>
          <w:bCs/>
          <w:sz w:val="24"/>
          <w:szCs w:val="24"/>
          <w:vertAlign w:val="superscript"/>
        </w:rPr>
        <w:t>1</w:t>
      </w:r>
      <w:r w:rsidRPr="00733A4B">
        <w:rPr>
          <w:rFonts w:ascii="Times New Roman" w:hAnsi="Times New Roman" w:cs="Times New Roman"/>
          <w:bCs/>
          <w:sz w:val="24"/>
          <w:szCs w:val="24"/>
        </w:rPr>
        <w:t xml:space="preserve">Department of Chemical Sciences, Bells University of Technology, Ota, </w:t>
      </w:r>
      <w:r w:rsidRPr="00733A4B">
        <w:rPr>
          <w:rFonts w:ascii="Times New Roman" w:eastAsia="Times New Roman" w:hAnsi="Times New Roman" w:cs="Times New Roman"/>
          <w:sz w:val="24"/>
          <w:szCs w:val="24"/>
        </w:rPr>
        <w:t>Ogun State, Nigeria.</w:t>
      </w:r>
    </w:p>
    <w:p w:rsidR="009D1C1F" w:rsidRPr="00733A4B" w:rsidRDefault="009D1C1F" w:rsidP="00733A4B">
      <w:pPr>
        <w:spacing w:after="0" w:line="360" w:lineRule="auto"/>
        <w:ind w:left="360"/>
        <w:jc w:val="center"/>
        <w:rPr>
          <w:rFonts w:ascii="Times New Roman" w:hAnsi="Times New Roman" w:cs="Times New Roman"/>
          <w:bCs/>
          <w:sz w:val="24"/>
          <w:szCs w:val="24"/>
        </w:rPr>
      </w:pPr>
      <w:r w:rsidRPr="00733A4B">
        <w:rPr>
          <w:rFonts w:ascii="Times New Roman" w:hAnsi="Times New Roman" w:cs="Times New Roman"/>
          <w:bCs/>
          <w:sz w:val="24"/>
          <w:szCs w:val="24"/>
          <w:vertAlign w:val="superscript"/>
        </w:rPr>
        <w:t>2</w:t>
      </w:r>
      <w:r w:rsidRPr="00733A4B">
        <w:rPr>
          <w:rFonts w:ascii="Times New Roman" w:eastAsia="Times New Roman" w:hAnsi="Times New Roman" w:cs="Times New Roman"/>
          <w:sz w:val="24"/>
          <w:szCs w:val="24"/>
        </w:rPr>
        <w:t xml:space="preserve"> Department of Biological Sciences, Covenant University, P.M.B 1023, Ota, Ogun State, Nigeria.</w:t>
      </w:r>
    </w:p>
    <w:p w:rsidR="009D1C1F" w:rsidRPr="00733A4B" w:rsidRDefault="009D1C1F" w:rsidP="00733A4B">
      <w:pPr>
        <w:spacing w:after="0" w:line="360" w:lineRule="auto"/>
        <w:jc w:val="center"/>
        <w:rPr>
          <w:rFonts w:ascii="Times New Roman" w:eastAsia="Times New Roman" w:hAnsi="Times New Roman" w:cs="Times New Roman"/>
          <w:sz w:val="24"/>
          <w:szCs w:val="24"/>
        </w:rPr>
      </w:pPr>
    </w:p>
    <w:p w:rsidR="009D1C1F" w:rsidRPr="00733A4B" w:rsidRDefault="009D1C1F" w:rsidP="00733A4B">
      <w:pPr>
        <w:spacing w:after="0" w:line="360" w:lineRule="auto"/>
        <w:ind w:left="360"/>
        <w:jc w:val="center"/>
        <w:rPr>
          <w:rFonts w:ascii="Times New Roman" w:eastAsia="Times New Roman" w:hAnsi="Times New Roman" w:cs="Times New Roman"/>
          <w:sz w:val="24"/>
          <w:szCs w:val="24"/>
        </w:rPr>
      </w:pPr>
      <w:r w:rsidRPr="00733A4B">
        <w:rPr>
          <w:rFonts w:ascii="Times New Roman" w:eastAsia="Times New Roman" w:hAnsi="Times New Roman" w:cs="Times New Roman"/>
          <w:sz w:val="24"/>
          <w:szCs w:val="24"/>
        </w:rPr>
        <w:t>*Corresponding author</w:t>
      </w:r>
    </w:p>
    <w:p w:rsidR="009D1C1F" w:rsidRPr="00733A4B" w:rsidRDefault="009D1C1F" w:rsidP="00733A4B">
      <w:pPr>
        <w:spacing w:after="0" w:line="360" w:lineRule="auto"/>
        <w:ind w:left="360"/>
        <w:jc w:val="center"/>
        <w:rPr>
          <w:rFonts w:ascii="Times New Roman" w:eastAsia="Times New Roman" w:hAnsi="Times New Roman" w:cs="Times New Roman"/>
          <w:sz w:val="24"/>
          <w:szCs w:val="24"/>
        </w:rPr>
      </w:pPr>
      <w:r w:rsidRPr="00733A4B">
        <w:rPr>
          <w:rFonts w:ascii="Times New Roman" w:eastAsia="Times New Roman" w:hAnsi="Times New Roman" w:cs="Times New Roman"/>
          <w:sz w:val="24"/>
          <w:szCs w:val="24"/>
        </w:rPr>
        <w:t xml:space="preserve">Email: </w:t>
      </w:r>
      <w:hyperlink r:id="rId7" w:history="1">
        <w:r w:rsidRPr="00733A4B">
          <w:rPr>
            <w:rStyle w:val="Hyperlink"/>
            <w:rFonts w:ascii="Times New Roman" w:eastAsia="Times New Roman" w:hAnsi="Times New Roman" w:cs="Times New Roman"/>
            <w:sz w:val="24"/>
            <w:szCs w:val="24"/>
          </w:rPr>
          <w:t>otkayode@bellsuniversity.edu.ng</w:t>
        </w:r>
      </w:hyperlink>
    </w:p>
    <w:p w:rsidR="009D1C1F" w:rsidRPr="00733A4B" w:rsidRDefault="009D1C1F" w:rsidP="00733A4B">
      <w:pPr>
        <w:spacing w:after="0" w:line="360" w:lineRule="auto"/>
        <w:ind w:left="360"/>
        <w:jc w:val="center"/>
        <w:rPr>
          <w:rFonts w:ascii="Times New Roman" w:eastAsia="Times New Roman" w:hAnsi="Times New Roman" w:cs="Times New Roman"/>
          <w:sz w:val="24"/>
          <w:szCs w:val="24"/>
        </w:rPr>
      </w:pPr>
      <w:r w:rsidRPr="00733A4B">
        <w:rPr>
          <w:rFonts w:ascii="Times New Roman" w:eastAsia="Times New Roman" w:hAnsi="Times New Roman" w:cs="Times New Roman"/>
          <w:sz w:val="24"/>
          <w:szCs w:val="24"/>
        </w:rPr>
        <w:t>Phone: +2348037802662</w:t>
      </w:r>
    </w:p>
    <w:p w:rsidR="009D1C1F" w:rsidRPr="00733A4B" w:rsidRDefault="009D1C1F" w:rsidP="00733A4B">
      <w:pPr>
        <w:spacing w:after="0" w:line="360" w:lineRule="auto"/>
        <w:jc w:val="both"/>
        <w:rPr>
          <w:rFonts w:ascii="Times New Roman" w:eastAsia="Times New Roman" w:hAnsi="Times New Roman" w:cs="Times New Roman"/>
          <w:sz w:val="24"/>
          <w:szCs w:val="24"/>
        </w:rPr>
      </w:pPr>
    </w:p>
    <w:p w:rsidR="009D1C1F" w:rsidRPr="00733A4B" w:rsidRDefault="009D1C1F" w:rsidP="00733A4B">
      <w:pPr>
        <w:autoSpaceDE w:val="0"/>
        <w:autoSpaceDN w:val="0"/>
        <w:adjustRightInd w:val="0"/>
        <w:spacing w:line="360" w:lineRule="auto"/>
        <w:ind w:left="3960"/>
        <w:jc w:val="both"/>
        <w:rPr>
          <w:rFonts w:ascii="Times New Roman" w:hAnsi="Times New Roman" w:cs="Times New Roman"/>
          <w:b/>
          <w:bCs/>
          <w:sz w:val="24"/>
          <w:szCs w:val="24"/>
        </w:rPr>
      </w:pPr>
      <w:r w:rsidRPr="00733A4B">
        <w:rPr>
          <w:rFonts w:ascii="Times New Roman" w:hAnsi="Times New Roman" w:cs="Times New Roman"/>
          <w:b/>
          <w:bCs/>
          <w:sz w:val="24"/>
          <w:szCs w:val="24"/>
        </w:rPr>
        <w:t>ABSTRACT</w:t>
      </w:r>
    </w:p>
    <w:p w:rsidR="009D1C1F" w:rsidRPr="00733A4B" w:rsidRDefault="009D1C1F" w:rsidP="00733A4B">
      <w:pPr>
        <w:autoSpaceDE w:val="0"/>
        <w:autoSpaceDN w:val="0"/>
        <w:adjustRightInd w:val="0"/>
        <w:spacing w:after="0" w:line="240" w:lineRule="auto"/>
        <w:ind w:left="360"/>
        <w:jc w:val="both"/>
        <w:rPr>
          <w:rFonts w:ascii="Times New Roman" w:hAnsi="Times New Roman" w:cs="Times New Roman"/>
          <w:sz w:val="24"/>
          <w:szCs w:val="24"/>
        </w:rPr>
      </w:pPr>
      <w:r w:rsidRPr="00733A4B">
        <w:rPr>
          <w:rFonts w:ascii="Times New Roman" w:eastAsia="Times New Roman" w:hAnsi="Times New Roman" w:cs="Times New Roman"/>
          <w:b/>
          <w:sz w:val="24"/>
          <w:szCs w:val="24"/>
        </w:rPr>
        <w:t xml:space="preserve">Background: </w:t>
      </w:r>
      <w:r w:rsidRPr="00733A4B">
        <w:rPr>
          <w:rFonts w:ascii="Times New Roman" w:hAnsi="Times New Roman" w:cs="Times New Roman"/>
          <w:bCs/>
          <w:sz w:val="24"/>
          <w:szCs w:val="24"/>
        </w:rPr>
        <w:t>Imported chicken meat is smuggled into the country through the porous borders of Idiroko road which leads into Ota, Ogun State, and sold to retailers in the open market. This study was carried out to assess and compare the nutritional composition and safety profile of the imported and indigenous chicken meats consumed in Ota.</w:t>
      </w:r>
    </w:p>
    <w:p w:rsidR="009D1C1F" w:rsidRPr="00733A4B" w:rsidRDefault="009D1C1F" w:rsidP="00733A4B">
      <w:pPr>
        <w:tabs>
          <w:tab w:val="left" w:pos="4260"/>
        </w:tabs>
        <w:spacing w:after="0" w:line="240" w:lineRule="auto"/>
        <w:ind w:left="360"/>
        <w:jc w:val="both"/>
        <w:rPr>
          <w:rFonts w:ascii="Times New Roman" w:eastAsia="Times New Roman" w:hAnsi="Times New Roman" w:cs="Times New Roman"/>
          <w:sz w:val="24"/>
          <w:szCs w:val="24"/>
        </w:rPr>
      </w:pPr>
      <w:r w:rsidRPr="00733A4B">
        <w:rPr>
          <w:rFonts w:ascii="Times New Roman" w:eastAsia="Times New Roman" w:hAnsi="Times New Roman" w:cs="Times New Roman"/>
          <w:b/>
          <w:sz w:val="24"/>
          <w:szCs w:val="24"/>
        </w:rPr>
        <w:t>Materials and Methods:</w:t>
      </w:r>
      <w:r w:rsidRPr="00733A4B">
        <w:rPr>
          <w:rFonts w:ascii="Times New Roman" w:hAnsi="Times New Roman" w:cs="Times New Roman"/>
          <w:bCs/>
          <w:sz w:val="24"/>
          <w:szCs w:val="24"/>
        </w:rPr>
        <w:t xml:space="preserve"> A total of 21 chicken meat samples were used for the analyses. Group 1, 2 and 3 comprise of seven samples</w:t>
      </w:r>
      <w:r w:rsidRPr="00733A4B">
        <w:rPr>
          <w:rFonts w:ascii="Times New Roman" w:hAnsi="Times New Roman" w:cs="Times New Roman"/>
          <w:sz w:val="24"/>
          <w:szCs w:val="24"/>
        </w:rPr>
        <w:t xml:space="preserve"> each of imported, poultry and local chicken meat respectively. The samples were digested and nutritional composition assessed by determination of proximate composition and essential elemental analysis. The safety profile was determined by quantification of levels of heavy metals (cadmium, lead and chromium), malondialdehyde and lipid profile of the chicken meats. </w:t>
      </w:r>
      <w:r w:rsidRPr="00733A4B">
        <w:rPr>
          <w:rFonts w:ascii="Times New Roman" w:eastAsia="Times New Roman" w:hAnsi="Times New Roman" w:cs="Times New Roman"/>
          <w:sz w:val="24"/>
          <w:szCs w:val="24"/>
        </w:rPr>
        <w:t xml:space="preserve">Data analysis was done using SPSS version 15.0. The level of significance was set at </w:t>
      </w:r>
      <w:r w:rsidRPr="00733A4B">
        <w:rPr>
          <w:rFonts w:ascii="Times New Roman" w:eastAsia="Times New Roman" w:hAnsi="Times New Roman" w:cs="Times New Roman"/>
          <w:iCs/>
          <w:sz w:val="24"/>
          <w:szCs w:val="24"/>
        </w:rPr>
        <w:t>p</w:t>
      </w:r>
      <w:r w:rsidRPr="00733A4B">
        <w:rPr>
          <w:rFonts w:ascii="Times New Roman" w:eastAsia="Times New Roman" w:hAnsi="Times New Roman" w:cs="Times New Roman"/>
          <w:i/>
          <w:iCs/>
          <w:sz w:val="24"/>
          <w:szCs w:val="24"/>
        </w:rPr>
        <w:t xml:space="preserve"> </w:t>
      </w:r>
      <w:r w:rsidRPr="00733A4B">
        <w:rPr>
          <w:rFonts w:ascii="Times New Roman" w:eastAsia="Times New Roman" w:hAnsi="Times New Roman" w:cs="Times New Roman"/>
          <w:sz w:val="24"/>
          <w:szCs w:val="24"/>
        </w:rPr>
        <w:t xml:space="preserve">&lt;0.05. </w:t>
      </w:r>
    </w:p>
    <w:p w:rsidR="009D1C1F" w:rsidRPr="00733A4B" w:rsidRDefault="009D1C1F" w:rsidP="00733A4B">
      <w:pPr>
        <w:tabs>
          <w:tab w:val="left" w:pos="4260"/>
        </w:tabs>
        <w:spacing w:line="240" w:lineRule="auto"/>
        <w:ind w:left="360"/>
        <w:jc w:val="both"/>
        <w:rPr>
          <w:rFonts w:ascii="Times New Roman" w:hAnsi="Times New Roman" w:cs="Times New Roman"/>
          <w:sz w:val="24"/>
          <w:szCs w:val="24"/>
        </w:rPr>
      </w:pPr>
      <w:r w:rsidRPr="00733A4B">
        <w:rPr>
          <w:rFonts w:ascii="Times New Roman" w:hAnsi="Times New Roman" w:cs="Times New Roman"/>
          <w:b/>
          <w:bCs/>
          <w:sz w:val="24"/>
          <w:szCs w:val="24"/>
        </w:rPr>
        <w:t>Result:</w:t>
      </w:r>
      <w:r w:rsidRPr="00733A4B">
        <w:rPr>
          <w:rFonts w:ascii="Times New Roman" w:hAnsi="Times New Roman" w:cs="Times New Roman"/>
          <w:bCs/>
          <w:sz w:val="24"/>
          <w:szCs w:val="24"/>
        </w:rPr>
        <w:t xml:space="preserve"> The proximate composition revealed significantly higher (p&lt;0.05) levels of food nutrients in groups 2 and 3compared to group 1. Similarly, the elemental analysis showed that groups 2 and 3 had significantly higher (p&lt;0.05) levels of the elements and their concentration is within permissible limits compared to group 1 with significantly higher levels (p&lt;0.05) of heavy metals such as lead, chromium and cadmium. Furthermore, the lipid profile analysis revealed significant increase (p&lt;0.05) in levels of LDL-C, triglyceride and total cholesterol in the group 1 samples while group 3 has significantly higher levels (p&lt;0.05) of HDL-C. Malondialdehyde levels were also significantly higher in the group 1 samples compared to groups 2 and 3</w:t>
      </w:r>
      <w:r w:rsidRPr="00733A4B">
        <w:rPr>
          <w:rFonts w:ascii="Times New Roman" w:hAnsi="Times New Roman" w:cs="Times New Roman"/>
          <w:sz w:val="24"/>
          <w:szCs w:val="24"/>
        </w:rPr>
        <w:t xml:space="preserve">. </w:t>
      </w:r>
    </w:p>
    <w:p w:rsidR="009D1C1F" w:rsidRPr="00733A4B" w:rsidRDefault="009D1C1F" w:rsidP="00733A4B">
      <w:pPr>
        <w:autoSpaceDE w:val="0"/>
        <w:autoSpaceDN w:val="0"/>
        <w:adjustRightInd w:val="0"/>
        <w:spacing w:line="240" w:lineRule="auto"/>
        <w:ind w:left="360"/>
        <w:jc w:val="both"/>
        <w:rPr>
          <w:rFonts w:ascii="Times New Roman" w:hAnsi="Times New Roman" w:cs="Times New Roman"/>
          <w:sz w:val="24"/>
          <w:szCs w:val="24"/>
        </w:rPr>
      </w:pPr>
      <w:r w:rsidRPr="00733A4B">
        <w:rPr>
          <w:rFonts w:ascii="Times New Roman" w:hAnsi="Times New Roman" w:cs="Times New Roman"/>
          <w:b/>
          <w:sz w:val="24"/>
          <w:szCs w:val="24"/>
        </w:rPr>
        <w:t>Conclusion:</w:t>
      </w:r>
      <w:r w:rsidRPr="00733A4B">
        <w:rPr>
          <w:rFonts w:ascii="Times New Roman" w:hAnsi="Times New Roman" w:cs="Times New Roman"/>
          <w:sz w:val="24"/>
          <w:szCs w:val="24"/>
        </w:rPr>
        <w:t xml:space="preserve"> This study concludes that the local and poultry chicken meat are more nutritious and safer for consumption compared to the imported chicken meats sold in Ota, Ogun state.</w:t>
      </w:r>
    </w:p>
    <w:p w:rsidR="00733A4B" w:rsidRDefault="009D1C1F" w:rsidP="00733A4B">
      <w:pPr>
        <w:autoSpaceDE w:val="0"/>
        <w:autoSpaceDN w:val="0"/>
        <w:adjustRightInd w:val="0"/>
        <w:spacing w:line="240" w:lineRule="auto"/>
        <w:ind w:left="360"/>
        <w:jc w:val="both"/>
        <w:rPr>
          <w:rFonts w:ascii="Times New Roman" w:hAnsi="Times New Roman" w:cs="Times New Roman"/>
          <w:sz w:val="24"/>
          <w:szCs w:val="24"/>
        </w:rPr>
      </w:pPr>
      <w:r w:rsidRPr="00733A4B">
        <w:rPr>
          <w:rFonts w:ascii="Times New Roman" w:hAnsi="Times New Roman" w:cs="Times New Roman"/>
          <w:b/>
          <w:sz w:val="24"/>
          <w:szCs w:val="24"/>
        </w:rPr>
        <w:t xml:space="preserve">Keywords: </w:t>
      </w:r>
      <w:r w:rsidRPr="00733A4B">
        <w:rPr>
          <w:rFonts w:ascii="Times New Roman" w:hAnsi="Times New Roman" w:cs="Times New Roman"/>
          <w:sz w:val="24"/>
          <w:szCs w:val="24"/>
        </w:rPr>
        <w:t>chicken meat, proximate composition, lipid profile, malondialdehyde</w:t>
      </w:r>
    </w:p>
    <w:p w:rsidR="004D4235" w:rsidRPr="00733A4B" w:rsidRDefault="00733A4B" w:rsidP="00733A4B">
      <w:pPr>
        <w:autoSpaceDE w:val="0"/>
        <w:autoSpaceDN w:val="0"/>
        <w:adjustRightInd w:val="0"/>
        <w:spacing w:line="24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004D4235" w:rsidRPr="00733A4B">
        <w:rPr>
          <w:rFonts w:ascii="Times New Roman" w:hAnsi="Times New Roman" w:cs="Times New Roman"/>
          <w:sz w:val="24"/>
          <w:szCs w:val="24"/>
          <w:lang w:val="en-GB"/>
        </w:rPr>
        <w:t>INTRODUCTION</w:t>
      </w:r>
    </w:p>
    <w:p w:rsidR="00357077" w:rsidRPr="00733A4B" w:rsidRDefault="00357077"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Chicken is the most widely eaten poultry in the world. It has both white and dark types of meat and has much less fat than other poultry. The chicken (</w:t>
      </w:r>
      <w:r w:rsidRPr="00733A4B">
        <w:rPr>
          <w:rFonts w:ascii="Times New Roman" w:hAnsi="Times New Roman" w:cs="Times New Roman"/>
          <w:i/>
          <w:sz w:val="24"/>
          <w:szCs w:val="24"/>
        </w:rPr>
        <w:t>Gallus gallusdomesticus</w:t>
      </w:r>
      <w:r w:rsidRPr="00733A4B">
        <w:rPr>
          <w:rFonts w:ascii="Times New Roman" w:hAnsi="Times New Roman" w:cs="Times New Roman"/>
          <w:sz w:val="24"/>
          <w:szCs w:val="24"/>
        </w:rPr>
        <w:t xml:space="preserve">) is a type of domesticated fowl, a subspecies of the red junglefowl. It is one of the most common and widespread domestic animals, with a total population of more than 19 billion as of 2011 (SAPA, 2015). Chicken importation (with the exception of day-old chicks) was banned by Nigeria in 2003, which spurred growth in domestic poultry production. </w:t>
      </w:r>
      <w:r w:rsidR="00AE2549" w:rsidRPr="00733A4B">
        <w:rPr>
          <w:rFonts w:ascii="Times New Roman" w:hAnsi="Times New Roman" w:cs="Times New Roman"/>
          <w:sz w:val="24"/>
          <w:szCs w:val="24"/>
        </w:rPr>
        <w:t>Statistics</w:t>
      </w:r>
      <w:r w:rsidRPr="00733A4B">
        <w:rPr>
          <w:rFonts w:ascii="Times New Roman" w:hAnsi="Times New Roman" w:cs="Times New Roman"/>
          <w:sz w:val="24"/>
          <w:szCs w:val="24"/>
        </w:rPr>
        <w:t xml:space="preserve"> from Eurostat, however, highlight that between 2009 and 2011 over 3 million MT worth of poultry products were imported into the republic of Benin, with the prepondence of these products ending up in the Nigerian market. If this is reflected in overall assumption, estimated poultry meat consumption in Nigeria is approximately 1.2 million MT (USDA, 2013). The link between diet and health is important, given the prevalence of diet related disease. Consumers need to be able to discriminate between foods based on the nutritional contribution of each to a healthy diet. They also need to be able to discriminate between foods in a broader context, considering issues such as food safety, how the food is produced and the environmental consequences of its production. Chicken can contribute to a healthy eating pattern. It is an important source of protein. The predominant cut consumed breast meat, is l</w:t>
      </w:r>
      <w:r w:rsidR="00733A4B" w:rsidRPr="00733A4B">
        <w:rPr>
          <w:rFonts w:ascii="Times New Roman" w:hAnsi="Times New Roman" w:cs="Times New Roman"/>
          <w:sz w:val="24"/>
          <w:szCs w:val="24"/>
        </w:rPr>
        <w:t xml:space="preserve">ow in fat, with its fat profile </w:t>
      </w:r>
      <w:r w:rsidRPr="00733A4B">
        <w:rPr>
          <w:rFonts w:ascii="Times New Roman" w:hAnsi="Times New Roman" w:cs="Times New Roman"/>
          <w:sz w:val="24"/>
          <w:szCs w:val="24"/>
        </w:rPr>
        <w:t>favouring polyunsaturated, rather than saturated, fatty acids (Charlton et al., 2012). Poultry meat is very tender and acceptability to consumers is high, regardless of their religious beliefs. One of the major products of poultry production, are more affordable for the common person than other sources of animal protein (Aboki et al; 2013). Due to the high population growth in Africa and growing income the demand for poultry meat has significantly increased in recent years across large parts of the continent. Therefore, the consumption of poultry will increase by 200% 2020 for at least some countries in sub-Saharan Africa (USDA, 2013).</w:t>
      </w:r>
      <w:r w:rsidR="00733A4B" w:rsidRPr="00733A4B">
        <w:rPr>
          <w:rFonts w:ascii="Times New Roman" w:hAnsi="Times New Roman" w:cs="Times New Roman"/>
          <w:sz w:val="24"/>
          <w:szCs w:val="24"/>
        </w:rPr>
        <w:t xml:space="preserve"> </w:t>
      </w:r>
      <w:r w:rsidRPr="00733A4B">
        <w:rPr>
          <w:rFonts w:ascii="Times New Roman" w:hAnsi="Times New Roman" w:cs="Times New Roman"/>
          <w:color w:val="000000" w:themeColor="text1"/>
          <w:sz w:val="24"/>
          <w:szCs w:val="24"/>
        </w:rPr>
        <w:t>Common feed additives used in poultry diets include antimicrobials, antioxidants, emulsifiers, binders, pH control agents and enzymes. Sometimes diets will also contain other additives used in diets for humans and pets such as flavor enhancers, artificial and nutritive sweeteners, colours, and lubricants. The importance of additive especially of plant origin has greatly increased in r</w:t>
      </w:r>
      <w:r w:rsidR="00AE2549">
        <w:rPr>
          <w:rFonts w:ascii="Times New Roman" w:hAnsi="Times New Roman" w:cs="Times New Roman"/>
          <w:color w:val="000000" w:themeColor="text1"/>
          <w:sz w:val="24"/>
          <w:szCs w:val="24"/>
        </w:rPr>
        <w:t>ecent years</w:t>
      </w:r>
      <w:r w:rsidRPr="00733A4B">
        <w:rPr>
          <w:rFonts w:ascii="Times New Roman" w:hAnsi="Times New Roman" w:cs="Times New Roman"/>
          <w:color w:val="000000" w:themeColor="text1"/>
          <w:sz w:val="24"/>
          <w:szCs w:val="24"/>
        </w:rPr>
        <w:t xml:space="preserve"> (Adedeji </w:t>
      </w:r>
      <w:r w:rsidRPr="00733A4B">
        <w:rPr>
          <w:rFonts w:ascii="Times New Roman" w:hAnsi="Times New Roman" w:cs="Times New Roman"/>
          <w:i/>
          <w:color w:val="000000" w:themeColor="text1"/>
          <w:sz w:val="24"/>
          <w:szCs w:val="24"/>
        </w:rPr>
        <w:t>et al.</w:t>
      </w:r>
      <w:r w:rsidR="00733A4B" w:rsidRPr="00733A4B">
        <w:rPr>
          <w:rFonts w:ascii="Times New Roman" w:hAnsi="Times New Roman" w:cs="Times New Roman"/>
          <w:color w:val="000000" w:themeColor="text1"/>
          <w:sz w:val="24"/>
          <w:szCs w:val="24"/>
        </w:rPr>
        <w:t>, 2014</w:t>
      </w:r>
      <w:r w:rsidRPr="00733A4B">
        <w:rPr>
          <w:rFonts w:ascii="Times New Roman" w:hAnsi="Times New Roman" w:cs="Times New Roman"/>
          <w:color w:val="000000" w:themeColor="text1"/>
          <w:sz w:val="24"/>
          <w:szCs w:val="24"/>
        </w:rPr>
        <w:t>).</w:t>
      </w:r>
    </w:p>
    <w:p w:rsidR="00855AF9" w:rsidRPr="00733A4B" w:rsidRDefault="00855AF9" w:rsidP="00733A4B">
      <w:pPr>
        <w:autoSpaceDE w:val="0"/>
        <w:autoSpaceDN w:val="0"/>
        <w:adjustRightInd w:val="0"/>
        <w:spacing w:after="0" w:line="360" w:lineRule="auto"/>
        <w:jc w:val="both"/>
        <w:rPr>
          <w:rFonts w:ascii="Times New Roman" w:hAnsi="Times New Roman" w:cs="Times New Roman"/>
          <w:iCs/>
          <w:sz w:val="24"/>
          <w:szCs w:val="24"/>
        </w:rPr>
      </w:pPr>
    </w:p>
    <w:p w:rsidR="00733A4B" w:rsidRDefault="00733A4B" w:rsidP="00733A4B">
      <w:pPr>
        <w:autoSpaceDE w:val="0"/>
        <w:autoSpaceDN w:val="0"/>
        <w:adjustRightInd w:val="0"/>
        <w:spacing w:after="0" w:line="360" w:lineRule="auto"/>
        <w:jc w:val="both"/>
        <w:rPr>
          <w:rFonts w:ascii="Times New Roman" w:hAnsi="Times New Roman" w:cs="Times New Roman"/>
          <w:iCs/>
          <w:sz w:val="24"/>
          <w:szCs w:val="24"/>
        </w:rPr>
      </w:pPr>
    </w:p>
    <w:p w:rsidR="00855AF9" w:rsidRPr="00733A4B" w:rsidRDefault="00357077" w:rsidP="00733A4B">
      <w:pPr>
        <w:autoSpaceDE w:val="0"/>
        <w:autoSpaceDN w:val="0"/>
        <w:adjustRightInd w:val="0"/>
        <w:spacing w:after="0" w:line="360" w:lineRule="auto"/>
        <w:jc w:val="both"/>
        <w:rPr>
          <w:rFonts w:ascii="Times New Roman" w:hAnsi="Times New Roman" w:cs="Times New Roman"/>
          <w:iCs/>
          <w:sz w:val="24"/>
          <w:szCs w:val="24"/>
        </w:rPr>
      </w:pPr>
      <w:r w:rsidRPr="00733A4B">
        <w:rPr>
          <w:rFonts w:ascii="Times New Roman" w:hAnsi="Times New Roman" w:cs="Times New Roman"/>
          <w:iCs/>
          <w:sz w:val="24"/>
          <w:szCs w:val="24"/>
        </w:rPr>
        <w:lastRenderedPageBreak/>
        <w:t>AIM AND OBJECTIVES</w:t>
      </w:r>
    </w:p>
    <w:p w:rsidR="00357077" w:rsidRDefault="00357077" w:rsidP="00733A4B">
      <w:pPr>
        <w:pStyle w:val="ListParagraph"/>
        <w:numPr>
          <w:ilvl w:val="0"/>
          <w:numId w:val="35"/>
        </w:numPr>
        <w:spacing w:after="160" w:line="360" w:lineRule="auto"/>
        <w:jc w:val="both"/>
        <w:rPr>
          <w:rFonts w:ascii="Times New Roman" w:hAnsi="Times New Roman" w:cs="Times New Roman"/>
          <w:sz w:val="24"/>
          <w:szCs w:val="24"/>
        </w:rPr>
      </w:pPr>
      <w:r w:rsidRPr="00733A4B">
        <w:rPr>
          <w:rFonts w:ascii="Times New Roman" w:hAnsi="Times New Roman" w:cs="Times New Roman"/>
          <w:sz w:val="24"/>
          <w:szCs w:val="24"/>
        </w:rPr>
        <w:t xml:space="preserve">To determine nutritional quality </w:t>
      </w:r>
      <w:r w:rsidR="00733A4B">
        <w:rPr>
          <w:rFonts w:ascii="Times New Roman" w:hAnsi="Times New Roman" w:cs="Times New Roman"/>
          <w:sz w:val="24"/>
          <w:szCs w:val="24"/>
        </w:rPr>
        <w:t xml:space="preserve">of </w:t>
      </w:r>
      <w:r w:rsidRPr="00733A4B">
        <w:rPr>
          <w:rFonts w:ascii="Times New Roman" w:hAnsi="Times New Roman" w:cs="Times New Roman"/>
          <w:sz w:val="24"/>
          <w:szCs w:val="24"/>
        </w:rPr>
        <w:t xml:space="preserve">the frozen </w:t>
      </w:r>
      <w:r w:rsidR="00733A4B">
        <w:rPr>
          <w:rFonts w:ascii="Times New Roman" w:hAnsi="Times New Roman" w:cs="Times New Roman"/>
          <w:sz w:val="24"/>
          <w:szCs w:val="24"/>
        </w:rPr>
        <w:t>chicken sample consumed in Sango Ota,</w:t>
      </w:r>
      <w:r w:rsidRPr="00733A4B">
        <w:rPr>
          <w:rFonts w:ascii="Times New Roman" w:hAnsi="Times New Roman" w:cs="Times New Roman"/>
          <w:sz w:val="24"/>
          <w:szCs w:val="24"/>
        </w:rPr>
        <w:t xml:space="preserve"> Ogun State.</w:t>
      </w:r>
    </w:p>
    <w:p w:rsidR="00855AF9" w:rsidRDefault="00733A4B" w:rsidP="00F22E78">
      <w:pPr>
        <w:pStyle w:val="ListParagraph"/>
        <w:numPr>
          <w:ilvl w:val="0"/>
          <w:numId w:val="35"/>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To determine the nutritional safety of frozen chicken samples </w:t>
      </w:r>
      <w:r w:rsidR="00AE2549">
        <w:rPr>
          <w:rFonts w:ascii="Times New Roman" w:hAnsi="Times New Roman" w:cs="Times New Roman"/>
          <w:sz w:val="24"/>
          <w:szCs w:val="24"/>
        </w:rPr>
        <w:t>consumed in Sango Ota,</w:t>
      </w:r>
      <w:r w:rsidR="00AE2549" w:rsidRPr="00733A4B">
        <w:rPr>
          <w:rFonts w:ascii="Times New Roman" w:hAnsi="Times New Roman" w:cs="Times New Roman"/>
          <w:sz w:val="24"/>
          <w:szCs w:val="24"/>
        </w:rPr>
        <w:t xml:space="preserve"> Ogun State.</w:t>
      </w:r>
    </w:p>
    <w:p w:rsidR="00F22E78" w:rsidRPr="00F22E78" w:rsidRDefault="00F22E78" w:rsidP="00F22E78">
      <w:pPr>
        <w:pStyle w:val="ListParagraph"/>
        <w:spacing w:after="160" w:line="360" w:lineRule="auto"/>
        <w:ind w:left="1080"/>
        <w:jc w:val="both"/>
        <w:rPr>
          <w:rFonts w:ascii="Times New Roman" w:hAnsi="Times New Roman" w:cs="Times New Roman"/>
          <w:sz w:val="24"/>
          <w:szCs w:val="24"/>
        </w:rPr>
      </w:pPr>
    </w:p>
    <w:p w:rsidR="00CE4EA8" w:rsidRPr="00733A4B" w:rsidRDefault="00CE4EA8" w:rsidP="00733A4B">
      <w:pPr>
        <w:spacing w:line="360" w:lineRule="auto"/>
        <w:jc w:val="both"/>
        <w:rPr>
          <w:rFonts w:ascii="Times New Roman" w:hAnsi="Times New Roman" w:cs="Times New Roman"/>
          <w:b/>
          <w:sz w:val="24"/>
          <w:szCs w:val="24"/>
        </w:rPr>
      </w:pPr>
      <w:r w:rsidRPr="00733A4B">
        <w:rPr>
          <w:rFonts w:ascii="Times New Roman" w:hAnsi="Times New Roman" w:cs="Times New Roman"/>
          <w:b/>
          <w:sz w:val="24"/>
          <w:szCs w:val="24"/>
        </w:rPr>
        <w:t>MATERIALS AND METHODS</w:t>
      </w:r>
    </w:p>
    <w:p w:rsidR="00000000" w:rsidRPr="00733A4B" w:rsidRDefault="00E36822"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lang w:val="en-GB"/>
        </w:rPr>
        <w:t xml:space="preserve">Fourteen (14) samples of chicken wings (imported chicken) were collected from retail outlets in each of 4 centrally located markets (Sango, Oju ore, Iyana and Oja Ota) in Ota, Ogun state, Nigeria.  </w:t>
      </w:r>
    </w:p>
    <w:p w:rsidR="00000000" w:rsidRPr="00733A4B" w:rsidRDefault="00E36822" w:rsidP="00F22E78">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lang w:val="en-GB"/>
        </w:rPr>
        <w:t>Fourteen (14) samples of poultry chi</w:t>
      </w:r>
      <w:r w:rsidRPr="00733A4B">
        <w:rPr>
          <w:rFonts w:ascii="Times New Roman" w:hAnsi="Times New Roman" w:cs="Times New Roman"/>
          <w:sz w:val="24"/>
          <w:szCs w:val="24"/>
          <w:lang w:val="en-GB"/>
        </w:rPr>
        <w:t xml:space="preserve">cken were collected from poultry farms within Ota, while the last set (local chicken) comprise of fourteen (14) wings of locally bred chicken, all from within Ota. </w:t>
      </w:r>
    </w:p>
    <w:p w:rsidR="00F22E78" w:rsidRDefault="00142BEE" w:rsidP="00F22E78">
      <w:pPr>
        <w:tabs>
          <w:tab w:val="left" w:pos="4260"/>
        </w:tabs>
        <w:spacing w:line="360" w:lineRule="auto"/>
        <w:jc w:val="both"/>
        <w:rPr>
          <w:rFonts w:ascii="Times New Roman" w:hAnsi="Times New Roman" w:cs="Times New Roman"/>
          <w:b/>
          <w:sz w:val="24"/>
          <w:szCs w:val="24"/>
        </w:rPr>
      </w:pPr>
      <w:r w:rsidRPr="00733A4B">
        <w:rPr>
          <w:rFonts w:ascii="Times New Roman" w:hAnsi="Times New Roman" w:cs="Times New Roman"/>
          <w:b/>
          <w:sz w:val="24"/>
          <w:szCs w:val="24"/>
        </w:rPr>
        <w:t>ANALYSIS</w:t>
      </w:r>
    </w:p>
    <w:p w:rsidR="00142BEE" w:rsidRPr="00733A4B" w:rsidRDefault="00142BEE" w:rsidP="00F22E78">
      <w:pPr>
        <w:tabs>
          <w:tab w:val="left" w:pos="4260"/>
        </w:tabs>
        <w:spacing w:line="360" w:lineRule="auto"/>
        <w:jc w:val="both"/>
        <w:rPr>
          <w:rFonts w:ascii="Times New Roman" w:hAnsi="Times New Roman" w:cs="Times New Roman"/>
          <w:b/>
          <w:sz w:val="24"/>
          <w:szCs w:val="24"/>
        </w:rPr>
      </w:pPr>
      <w:r w:rsidRPr="00733A4B">
        <w:rPr>
          <w:rFonts w:ascii="Times New Roman" w:hAnsi="Times New Roman" w:cs="Times New Roman"/>
          <w:b/>
          <w:sz w:val="24"/>
          <w:szCs w:val="24"/>
        </w:rPr>
        <w:t>DIGESTION FOR BIOCHEMICAL ANALYSIS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2 g of the meat sample were grounded.</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Transferred into an equivalent of 4 ml of a prepared buffer solution and homogenized.</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Centrifuge at 10,000g for ten minutes.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Then the supernatant transferred into sample bottles for further analysis</w:t>
      </w:r>
    </w:p>
    <w:p w:rsidR="00142BEE" w:rsidRPr="00733A4B" w:rsidRDefault="00142BEE" w:rsidP="00F22E78">
      <w:pPr>
        <w:tabs>
          <w:tab w:val="left" w:pos="4260"/>
        </w:tabs>
        <w:spacing w:line="360" w:lineRule="auto"/>
        <w:jc w:val="both"/>
        <w:rPr>
          <w:rFonts w:ascii="Times New Roman" w:hAnsi="Times New Roman" w:cs="Times New Roman"/>
          <w:sz w:val="24"/>
          <w:szCs w:val="24"/>
        </w:rPr>
      </w:pPr>
      <w:r w:rsidRPr="00733A4B">
        <w:rPr>
          <w:rFonts w:ascii="Times New Roman" w:hAnsi="Times New Roman" w:cs="Times New Roman"/>
          <w:b/>
          <w:sz w:val="24"/>
          <w:szCs w:val="24"/>
        </w:rPr>
        <w:t xml:space="preserve">BIOCHEMICAL ANALYSIS: </w:t>
      </w:r>
      <w:r w:rsidRPr="00733A4B">
        <w:rPr>
          <w:rFonts w:ascii="Times New Roman" w:hAnsi="Times New Roman" w:cs="Times New Roman"/>
          <w:sz w:val="24"/>
          <w:szCs w:val="24"/>
        </w:rPr>
        <w:t xml:space="preserve">The biochemical analysis assayed for includes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Total cholesterol</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Total protein</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Lipid peroxidation</w:t>
      </w:r>
    </w:p>
    <w:p w:rsidR="00F22E78" w:rsidRDefault="00142BEE" w:rsidP="00F22E78">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Triglyceride test</w:t>
      </w:r>
    </w:p>
    <w:p w:rsidR="00142BEE" w:rsidRPr="00F22E78" w:rsidRDefault="00142BEE" w:rsidP="00F22E78">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b/>
          <w:sz w:val="24"/>
          <w:szCs w:val="24"/>
        </w:rPr>
        <w:lastRenderedPageBreak/>
        <w:t>TOTAL CHOLESTEROL ANALYSIS</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Procedure: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To carry out this analysis require that reading be done 546nm; and it is of three major phase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10mµl of distilled water was added to 1000µl of the reagent (which comprises 80 mmols/l at the pH 6.8,0.25mmol/l of 4 Aminoantipyrine , phenol 6mmol/l , peroxidase ≥ 0.5U/ml). This was read as the blank using the spectrophotometer.</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was followed by the reading of the standard composed of 10mµl of the standard reagent added to1000µl of the reagent.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third reading was that of 10mµl of the supernatant and 1000µl of the reagent</w:t>
      </w:r>
    </w:p>
    <w:p w:rsidR="00142BEE" w:rsidRPr="00733A4B" w:rsidRDefault="00142BEE" w:rsidP="00733A4B">
      <w:pPr>
        <w:tabs>
          <w:tab w:val="left" w:pos="4260"/>
        </w:tabs>
        <w:spacing w:line="360" w:lineRule="auto"/>
        <w:ind w:left="1080"/>
        <w:jc w:val="both"/>
        <w:rPr>
          <w:rFonts w:ascii="Times New Roman" w:hAnsi="Times New Roman" w:cs="Times New Roman"/>
          <w:sz w:val="24"/>
          <w:szCs w:val="24"/>
          <w:vertAlign w:val="subscript"/>
        </w:rPr>
      </w:pPr>
      <w:r w:rsidRPr="00733A4B">
        <w:rPr>
          <w:rFonts w:ascii="Times New Roman" w:hAnsi="Times New Roman" w:cs="Times New Roman"/>
          <w:sz w:val="24"/>
          <w:szCs w:val="24"/>
        </w:rPr>
        <w:t xml:space="preserve">Total cholesterol concentration = </w:t>
      </w:r>
      <w:r w:rsidRPr="00733A4B">
        <w:rPr>
          <w:rFonts w:ascii="Times New Roman" w:hAnsi="Times New Roman" w:cs="Times New Roman"/>
          <w:sz w:val="24"/>
          <w:szCs w:val="24"/>
          <w:u w:val="single"/>
        </w:rPr>
        <w:t>A</w:t>
      </w:r>
      <w:r w:rsidRPr="00733A4B">
        <w:rPr>
          <w:rFonts w:ascii="Times New Roman" w:hAnsi="Times New Roman" w:cs="Times New Roman"/>
          <w:sz w:val="24"/>
          <w:szCs w:val="24"/>
          <w:u w:val="single"/>
          <w:vertAlign w:val="subscript"/>
        </w:rPr>
        <w:t xml:space="preserve">sample    </w:t>
      </w:r>
      <w:r w:rsidRPr="00733A4B">
        <w:rPr>
          <w:rFonts w:ascii="Times New Roman" w:hAnsi="Times New Roman" w:cs="Times New Roman"/>
          <w:sz w:val="24"/>
          <w:szCs w:val="24"/>
          <w:vertAlign w:val="subscript"/>
        </w:rPr>
        <w:t xml:space="preserve">  ×     Standard conc. = mg/dl</w:t>
      </w:r>
    </w:p>
    <w:p w:rsidR="00142BEE" w:rsidRPr="00733A4B" w:rsidRDefault="00F22E78" w:rsidP="00733A4B">
      <w:pPr>
        <w:tabs>
          <w:tab w:val="left" w:pos="426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142BEE" w:rsidRPr="00733A4B">
        <w:rPr>
          <w:rFonts w:ascii="Times New Roman" w:hAnsi="Times New Roman" w:cs="Times New Roman"/>
          <w:sz w:val="24"/>
          <w:szCs w:val="24"/>
        </w:rPr>
        <w:t>A</w:t>
      </w:r>
      <w:r w:rsidR="00142BEE" w:rsidRPr="00733A4B">
        <w:rPr>
          <w:rFonts w:ascii="Times New Roman" w:hAnsi="Times New Roman" w:cs="Times New Roman"/>
          <w:sz w:val="24"/>
          <w:szCs w:val="24"/>
          <w:vertAlign w:val="subscript"/>
        </w:rPr>
        <w:t>standard</w:t>
      </w:r>
    </w:p>
    <w:p w:rsidR="00142BEE" w:rsidRPr="00733A4B" w:rsidRDefault="00142BEE" w:rsidP="00733A4B">
      <w:pPr>
        <w:tabs>
          <w:tab w:val="left" w:pos="4260"/>
        </w:tabs>
        <w:spacing w:line="360" w:lineRule="auto"/>
        <w:jc w:val="both"/>
        <w:rPr>
          <w:rFonts w:ascii="Times New Roman" w:hAnsi="Times New Roman" w:cs="Times New Roman"/>
          <w:b/>
          <w:sz w:val="24"/>
          <w:szCs w:val="24"/>
        </w:rPr>
      </w:pP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TOTAL PROTEIN ANALYSIS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The determination of total protein was done using biuret reagent described </w:t>
      </w:r>
      <w:r w:rsidR="00F22E78" w:rsidRPr="00733A4B">
        <w:rPr>
          <w:rFonts w:ascii="Times New Roman" w:hAnsi="Times New Roman" w:cs="Times New Roman"/>
          <w:sz w:val="24"/>
          <w:szCs w:val="24"/>
        </w:rPr>
        <w:t>by Gornall</w:t>
      </w:r>
      <w:r w:rsidRPr="00733A4B">
        <w:rPr>
          <w:rFonts w:ascii="Times New Roman" w:hAnsi="Times New Roman" w:cs="Times New Roman"/>
          <w:sz w:val="24"/>
          <w:szCs w:val="24"/>
        </w:rPr>
        <w:t xml:space="preserve"> </w:t>
      </w:r>
      <w:r w:rsidRPr="00733A4B">
        <w:rPr>
          <w:rFonts w:ascii="Times New Roman" w:hAnsi="Times New Roman" w:cs="Times New Roman"/>
          <w:i/>
          <w:sz w:val="24"/>
          <w:szCs w:val="24"/>
        </w:rPr>
        <w:t>et.,al</w:t>
      </w:r>
      <w:r w:rsidRPr="00733A4B">
        <w:rPr>
          <w:rFonts w:ascii="Times New Roman" w:hAnsi="Times New Roman" w:cs="Times New Roman"/>
          <w:sz w:val="24"/>
          <w:szCs w:val="24"/>
        </w:rPr>
        <w:t>. (1949).</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Principle: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Cupric ions form a purple colored complex with compounds containing repeated amide group (-CONH-) links (like proteins) in alkaline medium. The purple colour I due to the coordination between the cupric ions and the unshared electron pair of peptide nitrogen and oxygen of water.</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 xml:space="preserve">Procedure: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2.0 ml of Biuret reagent added to a known volume of appropriately 1.0 ml of the supernatant in the test tube. This was thoroughly mixed and left undisturbed for 30mins at room temperature for the color development.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lastRenderedPageBreak/>
        <w:t>2.0 ml of Biuret reagent was added to 1.0ml of distilled water in another test tube to constitute the blank. The absorbance was read at 540nm against the blank.</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For the preparation of the standards; Protein concentrations of the samples were calculated from a calibration curve obtained using Bovine Serum Albumin (BSA). For the calibration curve. Different concentrations of BSA (1-10 mg/ml).</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Each test tube was made up to 2.0ml with appropriate volume of distilled water.</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2.0 ml of the biuret reagent was added to each test tube. This mixture was left undisturbed at room temperature for 30 minutes after which the absorbance was read as 540nm against the blank. A calibration curve of absorbance against BSA concentration was plotted.</w:t>
      </w:r>
    </w:p>
    <w:p w:rsidR="00142BEE" w:rsidRPr="00733A4B" w:rsidRDefault="00142BEE" w:rsidP="00733A4B">
      <w:pPr>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LIPID PEROXIDATION ANALYSIS</w:t>
      </w:r>
    </w:p>
    <w:p w:rsidR="00142BEE" w:rsidRPr="00733A4B"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This analysis was done using the method of Adam.vizi and Seregi (1982). This method is based on the reaction that occurs between 2-thiobarbituric acid (TBA) and malondialdehyde which is an end product of lipid peroxidation. </w:t>
      </w:r>
    </w:p>
    <w:p w:rsidR="00142BEE" w:rsidRPr="00733A4B" w:rsidRDefault="00142BEE" w:rsidP="00F22E78">
      <w:pPr>
        <w:spacing w:line="360" w:lineRule="auto"/>
        <w:jc w:val="both"/>
        <w:rPr>
          <w:rFonts w:ascii="Times New Roman" w:hAnsi="Times New Roman" w:cs="Times New Roman"/>
          <w:b/>
          <w:sz w:val="24"/>
          <w:szCs w:val="24"/>
        </w:rPr>
      </w:pPr>
      <w:r w:rsidRPr="00733A4B">
        <w:rPr>
          <w:rFonts w:ascii="Times New Roman" w:hAnsi="Times New Roman" w:cs="Times New Roman"/>
          <w:b/>
          <w:sz w:val="24"/>
          <w:szCs w:val="24"/>
        </w:rPr>
        <w:t xml:space="preserve">Procedure: </w:t>
      </w:r>
    </w:p>
    <w:p w:rsidR="00142BEE" w:rsidRPr="00733A4B"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An aliquot of 0.4 of the supernatant was mixed with 1.6ml of phosphate buffer ,0.5ml of TCA , 0.5ml TBA. </w:t>
      </w:r>
    </w:p>
    <w:p w:rsidR="00142BEE" w:rsidRPr="00733A4B"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was then placed in the water bath for 45 minutes at 80</w:t>
      </w:r>
      <w:r w:rsidRPr="00733A4B">
        <w:rPr>
          <w:rFonts w:ascii="Times New Roman" w:hAnsi="Times New Roman" w:cs="Times New Roman"/>
          <w:sz w:val="24"/>
          <w:szCs w:val="24"/>
          <w:vertAlign w:val="superscript"/>
        </w:rPr>
        <w:t>o</w:t>
      </w:r>
      <w:r w:rsidRPr="00733A4B">
        <w:rPr>
          <w:rFonts w:ascii="Times New Roman" w:hAnsi="Times New Roman" w:cs="Times New Roman"/>
          <w:sz w:val="24"/>
          <w:szCs w:val="24"/>
        </w:rPr>
        <w:t>C.</w:t>
      </w:r>
    </w:p>
    <w:p w:rsidR="00142BEE" w:rsidRPr="00733A4B"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After which this was then placed in ice to </w:t>
      </w:r>
      <w:r w:rsidR="00357077" w:rsidRPr="00733A4B">
        <w:rPr>
          <w:rFonts w:ascii="Times New Roman" w:hAnsi="Times New Roman" w:cs="Times New Roman"/>
          <w:sz w:val="24"/>
          <w:szCs w:val="24"/>
        </w:rPr>
        <w:t>cool, then</w:t>
      </w:r>
      <w:r w:rsidRPr="00733A4B">
        <w:rPr>
          <w:rFonts w:ascii="Times New Roman" w:hAnsi="Times New Roman" w:cs="Times New Roman"/>
          <w:sz w:val="24"/>
          <w:szCs w:val="24"/>
        </w:rPr>
        <w:t xml:space="preserve"> centrifuge at room temperature for 10mins at 300rmp.</w:t>
      </w:r>
    </w:p>
    <w:p w:rsidR="00142BEE" w:rsidRPr="00733A4B"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centrifuged homogenates was decanted and the supernatants was obtained and read at 532nm against distil H</w:t>
      </w:r>
      <w:r w:rsidRPr="00733A4B">
        <w:rPr>
          <w:rFonts w:ascii="Times New Roman" w:hAnsi="Times New Roman" w:cs="Times New Roman"/>
          <w:sz w:val="24"/>
          <w:szCs w:val="24"/>
          <w:vertAlign w:val="subscript"/>
        </w:rPr>
        <w:t>2</w:t>
      </w:r>
      <w:r w:rsidRPr="00733A4B">
        <w:rPr>
          <w:rFonts w:ascii="Times New Roman" w:hAnsi="Times New Roman" w:cs="Times New Roman"/>
          <w:sz w:val="24"/>
          <w:szCs w:val="24"/>
        </w:rPr>
        <w:t xml:space="preserve">O blank. </w:t>
      </w:r>
    </w:p>
    <w:p w:rsidR="00142BEE" w:rsidRPr="00733A4B" w:rsidRDefault="00142BEE" w:rsidP="00733A4B">
      <w:pPr>
        <w:spacing w:line="360" w:lineRule="auto"/>
        <w:ind w:left="1080"/>
        <w:jc w:val="both"/>
        <w:rPr>
          <w:rFonts w:ascii="Times New Roman" w:hAnsi="Times New Roman" w:cs="Times New Roman"/>
          <w:sz w:val="24"/>
          <w:szCs w:val="24"/>
        </w:rPr>
      </w:pPr>
      <w:r w:rsidRPr="00733A4B">
        <w:rPr>
          <w:rFonts w:ascii="Times New Roman" w:hAnsi="Times New Roman" w:cs="Times New Roman"/>
          <w:sz w:val="24"/>
          <w:szCs w:val="24"/>
        </w:rPr>
        <w:t xml:space="preserve">CALCULATION </w:t>
      </w:r>
    </w:p>
    <w:p w:rsidR="00142BEE" w:rsidRPr="00733A4B" w:rsidRDefault="00142BEE" w:rsidP="00733A4B">
      <w:pPr>
        <w:spacing w:line="360" w:lineRule="auto"/>
        <w:ind w:left="1800"/>
        <w:jc w:val="both"/>
        <w:rPr>
          <w:rFonts w:ascii="Times New Roman" w:hAnsi="Times New Roman" w:cs="Times New Roman"/>
          <w:sz w:val="24"/>
          <w:szCs w:val="24"/>
          <w:u w:val="single"/>
        </w:rPr>
      </w:pPr>
      <w:r w:rsidRPr="00733A4B">
        <w:rPr>
          <w:rFonts w:ascii="Times New Roman" w:hAnsi="Times New Roman" w:cs="Times New Roman"/>
          <w:sz w:val="24"/>
          <w:szCs w:val="24"/>
        </w:rPr>
        <w:t xml:space="preserve">MDA (Units/mg protein) =   </w:t>
      </w:r>
      <w:r w:rsidRPr="00733A4B">
        <w:rPr>
          <w:rFonts w:ascii="Times New Roman" w:hAnsi="Times New Roman" w:cs="Times New Roman"/>
          <w:sz w:val="24"/>
          <w:szCs w:val="24"/>
          <w:u w:val="single"/>
        </w:rPr>
        <w:t>DOD × V × 1</w:t>
      </w:r>
    </w:p>
    <w:p w:rsidR="00F22E78" w:rsidRDefault="00142BEE" w:rsidP="00F22E78">
      <w:pPr>
        <w:spacing w:line="360" w:lineRule="auto"/>
        <w:ind w:left="4680"/>
        <w:jc w:val="both"/>
        <w:rPr>
          <w:rFonts w:ascii="Times New Roman" w:hAnsi="Times New Roman" w:cs="Times New Roman"/>
          <w:sz w:val="24"/>
          <w:szCs w:val="24"/>
          <w:u w:val="single"/>
        </w:rPr>
      </w:pPr>
      <w:r w:rsidRPr="00733A4B">
        <w:rPr>
          <w:rFonts w:ascii="Times New Roman" w:hAnsi="Times New Roman" w:cs="Times New Roman"/>
          <w:sz w:val="24"/>
          <w:szCs w:val="24"/>
        </w:rPr>
        <w:t>E</w:t>
      </w:r>
      <w:r w:rsidRPr="00733A4B">
        <w:rPr>
          <w:rFonts w:ascii="Times New Roman" w:hAnsi="Times New Roman" w:cs="Times New Roman"/>
          <w:sz w:val="24"/>
          <w:szCs w:val="24"/>
          <w:vertAlign w:val="subscript"/>
        </w:rPr>
        <w:t>532</w:t>
      </w:r>
      <w:r w:rsidRPr="00733A4B">
        <w:rPr>
          <w:rFonts w:ascii="Times New Roman" w:hAnsi="Times New Roman" w:cs="Times New Roman"/>
          <w:sz w:val="24"/>
          <w:szCs w:val="24"/>
        </w:rPr>
        <w:t xml:space="preserve"> × v ×mg/protein</w:t>
      </w:r>
    </w:p>
    <w:p w:rsidR="00142BEE" w:rsidRPr="00F22E78" w:rsidRDefault="00142BEE" w:rsidP="00F22E78">
      <w:pPr>
        <w:spacing w:line="360" w:lineRule="auto"/>
        <w:jc w:val="both"/>
        <w:rPr>
          <w:rFonts w:ascii="Times New Roman" w:hAnsi="Times New Roman" w:cs="Times New Roman"/>
          <w:sz w:val="24"/>
          <w:szCs w:val="24"/>
          <w:u w:val="single"/>
        </w:rPr>
      </w:pPr>
      <w:r w:rsidRPr="00733A4B">
        <w:rPr>
          <w:rFonts w:ascii="Times New Roman" w:hAnsi="Times New Roman" w:cs="Times New Roman"/>
          <w:b/>
          <w:sz w:val="24"/>
          <w:szCs w:val="24"/>
        </w:rPr>
        <w:lastRenderedPageBreak/>
        <w:t>TRIGLYCERIDE ANALYSIS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To carry out this analysis require that reading be done 500nm; and it is of three major phase.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The blank is composed of only 1000µl of the reagent (the reagent R1 comprises of 40 mmol/l at pH 7.6, 5.5 mmol/ of 4-chloro-phenol , 4-aminophenazone , ATP 1.0 , ≥150U/ml lipases, ≥0.4 U/ml glycerol-kinase, ≥ 0.5peroxidase.)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was followed by the reading of the standard composed of 10mµl of the standard reagent added to1000µl of the reagent.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third reading was that of 10mµl of the supernatant and 1.00ml of the reagent.</w:t>
      </w: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tabs>
          <w:tab w:val="left" w:pos="4260"/>
        </w:tabs>
        <w:spacing w:line="360" w:lineRule="auto"/>
        <w:ind w:left="1080"/>
        <w:jc w:val="both"/>
        <w:rPr>
          <w:rFonts w:ascii="Times New Roman" w:hAnsi="Times New Roman" w:cs="Times New Roman"/>
          <w:sz w:val="24"/>
          <w:szCs w:val="24"/>
        </w:rPr>
      </w:pPr>
      <w:r w:rsidRPr="00733A4B">
        <w:rPr>
          <w:rFonts w:ascii="Times New Roman" w:hAnsi="Times New Roman" w:cs="Times New Roman"/>
          <w:sz w:val="24"/>
          <w:szCs w:val="24"/>
        </w:rPr>
        <w:t>CALCULATION</w:t>
      </w:r>
    </w:p>
    <w:p w:rsidR="00142BEE" w:rsidRPr="00733A4B" w:rsidRDefault="00142BEE" w:rsidP="00733A4B">
      <w:pPr>
        <w:tabs>
          <w:tab w:val="left" w:pos="4260"/>
        </w:tabs>
        <w:spacing w:line="360" w:lineRule="auto"/>
        <w:ind w:left="1800"/>
        <w:jc w:val="both"/>
        <w:rPr>
          <w:rFonts w:ascii="Times New Roman" w:hAnsi="Times New Roman" w:cs="Times New Roman"/>
          <w:sz w:val="24"/>
          <w:szCs w:val="24"/>
          <w:vertAlign w:val="subscript"/>
        </w:rPr>
      </w:pPr>
      <w:r w:rsidRPr="00733A4B">
        <w:rPr>
          <w:rFonts w:ascii="Times New Roman" w:hAnsi="Times New Roman" w:cs="Times New Roman"/>
          <w:sz w:val="24"/>
          <w:szCs w:val="24"/>
        </w:rPr>
        <w:t xml:space="preserve">Triglyceride concentration = </w:t>
      </w:r>
      <w:r w:rsidRPr="00733A4B">
        <w:rPr>
          <w:rFonts w:ascii="Times New Roman" w:hAnsi="Times New Roman" w:cs="Times New Roman"/>
          <w:sz w:val="24"/>
          <w:szCs w:val="24"/>
          <w:u w:val="single"/>
        </w:rPr>
        <w:t>A</w:t>
      </w:r>
      <w:r w:rsidRPr="00733A4B">
        <w:rPr>
          <w:rFonts w:ascii="Times New Roman" w:hAnsi="Times New Roman" w:cs="Times New Roman"/>
          <w:sz w:val="24"/>
          <w:szCs w:val="24"/>
          <w:u w:val="single"/>
          <w:vertAlign w:val="subscript"/>
        </w:rPr>
        <w:t xml:space="preserve">sample    </w:t>
      </w:r>
      <w:r w:rsidRPr="00733A4B">
        <w:rPr>
          <w:rFonts w:ascii="Times New Roman" w:hAnsi="Times New Roman" w:cs="Times New Roman"/>
          <w:sz w:val="24"/>
          <w:szCs w:val="24"/>
          <w:vertAlign w:val="subscript"/>
        </w:rPr>
        <w:t xml:space="preserve">  ×     Standard conc. =mg/dl</w:t>
      </w:r>
    </w:p>
    <w:p w:rsidR="00142BEE" w:rsidRPr="00733A4B" w:rsidRDefault="00F22E78" w:rsidP="00733A4B">
      <w:pPr>
        <w:tabs>
          <w:tab w:val="left" w:pos="4260"/>
        </w:tabs>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142BEE" w:rsidRPr="00733A4B">
        <w:rPr>
          <w:rFonts w:ascii="Times New Roman" w:hAnsi="Times New Roman" w:cs="Times New Roman"/>
          <w:sz w:val="24"/>
          <w:szCs w:val="24"/>
        </w:rPr>
        <w:t>A</w:t>
      </w:r>
      <w:r w:rsidR="00142BEE" w:rsidRPr="00733A4B">
        <w:rPr>
          <w:rFonts w:ascii="Times New Roman" w:hAnsi="Times New Roman" w:cs="Times New Roman"/>
          <w:sz w:val="24"/>
          <w:szCs w:val="24"/>
          <w:vertAlign w:val="subscript"/>
        </w:rPr>
        <w:t>standard</w:t>
      </w:r>
    </w:p>
    <w:p w:rsidR="00142BEE" w:rsidRPr="00733A4B" w:rsidRDefault="00142BEE" w:rsidP="00733A4B">
      <w:pPr>
        <w:pStyle w:val="ListParagraph"/>
        <w:tabs>
          <w:tab w:val="left" w:pos="4260"/>
        </w:tabs>
        <w:spacing w:line="360" w:lineRule="auto"/>
        <w:jc w:val="both"/>
        <w:rPr>
          <w:rFonts w:ascii="Times New Roman" w:hAnsi="Times New Roman" w:cs="Times New Roman"/>
          <w:b/>
          <w:sz w:val="24"/>
          <w:szCs w:val="24"/>
        </w:rPr>
      </w:pPr>
    </w:p>
    <w:p w:rsidR="00142BEE" w:rsidRPr="00733A4B" w:rsidRDefault="00142BEE" w:rsidP="00733A4B">
      <w:pPr>
        <w:tabs>
          <w:tab w:val="left" w:pos="4260"/>
        </w:tabs>
        <w:spacing w:line="360" w:lineRule="auto"/>
        <w:jc w:val="both"/>
        <w:rPr>
          <w:rFonts w:ascii="Times New Roman" w:hAnsi="Times New Roman" w:cs="Times New Roman"/>
          <w:b/>
          <w:sz w:val="24"/>
          <w:szCs w:val="24"/>
        </w:rPr>
      </w:pPr>
    </w:p>
    <w:p w:rsidR="00142BEE" w:rsidRPr="00733A4B" w:rsidRDefault="00142BEE" w:rsidP="00733A4B">
      <w:pPr>
        <w:tabs>
          <w:tab w:val="left" w:pos="4260"/>
        </w:tabs>
        <w:spacing w:line="360" w:lineRule="auto"/>
        <w:jc w:val="both"/>
        <w:rPr>
          <w:rFonts w:ascii="Times New Roman" w:hAnsi="Times New Roman" w:cs="Times New Roman"/>
          <w:b/>
          <w:sz w:val="24"/>
          <w:szCs w:val="24"/>
        </w:rPr>
      </w:pP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PROXIMATE COMPOSITON ANALYSIS</w:t>
      </w:r>
    </w:p>
    <w:p w:rsidR="00142BEE" w:rsidRPr="00733A4B" w:rsidRDefault="00142BEE" w:rsidP="00F22E78">
      <w:pPr>
        <w:tabs>
          <w:tab w:val="left" w:pos="4260"/>
        </w:tabs>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 xml:space="preserve">This a method developed in 1860 by Henneberge and Stohmann. </w:t>
      </w:r>
      <w:r w:rsidR="00F22E78" w:rsidRPr="00733A4B">
        <w:rPr>
          <w:rFonts w:ascii="Times New Roman" w:hAnsi="Times New Roman" w:cs="Times New Roman"/>
          <w:sz w:val="24"/>
          <w:szCs w:val="24"/>
        </w:rPr>
        <w:t>It involves analyzing</w:t>
      </w:r>
      <w:r w:rsidRPr="00733A4B">
        <w:rPr>
          <w:rFonts w:ascii="Times New Roman" w:hAnsi="Times New Roman" w:cs="Times New Roman"/>
          <w:sz w:val="24"/>
          <w:szCs w:val="24"/>
        </w:rPr>
        <w:t xml:space="preserve"> different </w:t>
      </w:r>
      <w:r w:rsidR="00F22E78" w:rsidRPr="00733A4B">
        <w:rPr>
          <w:rFonts w:ascii="Times New Roman" w:hAnsi="Times New Roman" w:cs="Times New Roman"/>
          <w:sz w:val="24"/>
          <w:szCs w:val="24"/>
        </w:rPr>
        <w:t>the macronutrient</w:t>
      </w:r>
      <w:r w:rsidRPr="00733A4B">
        <w:rPr>
          <w:rFonts w:ascii="Times New Roman" w:hAnsi="Times New Roman" w:cs="Times New Roman"/>
          <w:sz w:val="24"/>
          <w:szCs w:val="24"/>
        </w:rPr>
        <w:t xml:space="preserve"> content in the samples into six categories based on their chemical properties of the compound.</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Moisture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Ash</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Crude protein</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Crude fat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lastRenderedPageBreak/>
        <w:t>Crude fiber</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carbohydrates</w:t>
      </w: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PROCEDURES</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Moisture Content.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The moisture content was determined using the AOAC, (1990).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2g of the sample was weighed into a dried , cooled and pre weighed aluminum moisture can.</w:t>
      </w:r>
    </w:p>
    <w:p w:rsidR="00142BEE" w:rsidRPr="00733A4B" w:rsidRDefault="00142BEE" w:rsidP="00F22E78">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can was subsequently dried to a constant weight at 105 ± 2</w:t>
      </w:r>
      <w:r w:rsidRPr="00733A4B">
        <w:rPr>
          <w:rFonts w:ascii="Times New Roman" w:hAnsi="Times New Roman" w:cs="Times New Roman"/>
          <w:sz w:val="24"/>
          <w:szCs w:val="24"/>
          <w:vertAlign w:val="superscript"/>
        </w:rPr>
        <w:t>o</w:t>
      </w:r>
      <w:r w:rsidRPr="00733A4B">
        <w:rPr>
          <w:rFonts w:ascii="Times New Roman" w:hAnsi="Times New Roman" w:cs="Times New Roman"/>
          <w:sz w:val="24"/>
          <w:szCs w:val="24"/>
        </w:rPr>
        <w:t>C.</w:t>
      </w:r>
      <w:r w:rsidR="00F22E78">
        <w:rPr>
          <w:rFonts w:ascii="Times New Roman" w:hAnsi="Times New Roman" w:cs="Times New Roman"/>
          <w:sz w:val="24"/>
          <w:szCs w:val="24"/>
        </w:rPr>
        <w:t xml:space="preserve"> </w:t>
      </w:r>
      <w:r w:rsidRPr="00733A4B">
        <w:rPr>
          <w:rFonts w:ascii="Times New Roman" w:hAnsi="Times New Roman" w:cs="Times New Roman"/>
          <w:sz w:val="24"/>
          <w:szCs w:val="24"/>
        </w:rPr>
        <w:t>After drying, drying the can were weighed the cans were cooled in a dessicator and the weight after cooling was obtained.</w:t>
      </w: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tabs>
          <w:tab w:val="left" w:pos="4260"/>
        </w:tabs>
        <w:spacing w:line="360" w:lineRule="auto"/>
        <w:ind w:left="1080"/>
        <w:jc w:val="both"/>
        <w:rPr>
          <w:rFonts w:ascii="Times New Roman" w:hAnsi="Times New Roman" w:cs="Times New Roman"/>
          <w:sz w:val="24"/>
          <w:szCs w:val="24"/>
        </w:rPr>
      </w:pPr>
      <w:r w:rsidRPr="00733A4B">
        <w:rPr>
          <w:rFonts w:ascii="Times New Roman" w:hAnsi="Times New Roman" w:cs="Times New Roman"/>
          <w:sz w:val="24"/>
          <w:szCs w:val="24"/>
        </w:rPr>
        <w:t>CALCULATION</w:t>
      </w:r>
    </w:p>
    <w:p w:rsidR="00142BEE" w:rsidRPr="00733A4B" w:rsidRDefault="00142BEE" w:rsidP="00733A4B">
      <w:pPr>
        <w:tabs>
          <w:tab w:val="left" w:pos="4260"/>
        </w:tabs>
        <w:spacing w:line="360" w:lineRule="auto"/>
        <w:ind w:left="1080"/>
        <w:jc w:val="both"/>
        <w:rPr>
          <w:rFonts w:ascii="Times New Roman" w:hAnsi="Times New Roman" w:cs="Times New Roman"/>
          <w:sz w:val="24"/>
          <w:szCs w:val="24"/>
        </w:rPr>
      </w:pPr>
      <w:r w:rsidRPr="00733A4B">
        <w:rPr>
          <w:rFonts w:ascii="Times New Roman" w:hAnsi="Times New Roman" w:cs="Times New Roman"/>
          <w:sz w:val="24"/>
          <w:szCs w:val="24"/>
          <w:u w:val="single"/>
        </w:rPr>
        <w:t>(Weight of can-weight of empty can)</w:t>
      </w:r>
      <w:r w:rsidRPr="00733A4B">
        <w:rPr>
          <w:rFonts w:ascii="Times New Roman" w:hAnsi="Times New Roman" w:cs="Times New Roman"/>
          <w:sz w:val="24"/>
          <w:szCs w:val="24"/>
        </w:rPr>
        <w:t xml:space="preserve"> × 100</w:t>
      </w:r>
    </w:p>
    <w:p w:rsidR="00142BEE" w:rsidRPr="00733A4B" w:rsidRDefault="00142BEE" w:rsidP="00733A4B">
      <w:pPr>
        <w:tabs>
          <w:tab w:val="left" w:pos="4260"/>
        </w:tabs>
        <w:spacing w:line="360" w:lineRule="auto"/>
        <w:ind w:left="3240"/>
        <w:jc w:val="both"/>
        <w:rPr>
          <w:rFonts w:ascii="Times New Roman" w:hAnsi="Times New Roman" w:cs="Times New Roman"/>
          <w:sz w:val="24"/>
          <w:szCs w:val="24"/>
        </w:rPr>
      </w:pPr>
      <w:r w:rsidRPr="00733A4B">
        <w:rPr>
          <w:rFonts w:ascii="Times New Roman" w:hAnsi="Times New Roman" w:cs="Times New Roman"/>
          <w:sz w:val="24"/>
          <w:szCs w:val="24"/>
        </w:rPr>
        <w:t>Weight of sample</w:t>
      </w: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F22E78" w:rsidP="00F22E78">
      <w:pPr>
        <w:tabs>
          <w:tab w:val="left" w:pos="4260"/>
        </w:tabs>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733A4B">
        <w:rPr>
          <w:rFonts w:ascii="Times New Roman" w:hAnsi="Times New Roman" w:cs="Times New Roman"/>
          <w:b/>
          <w:sz w:val="24"/>
          <w:szCs w:val="24"/>
        </w:rPr>
        <w:t>Ash Content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2g of the samples were weighed into well incinerated crucibles.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Then it was moved into muffle furnace and then ashed at 600</w:t>
      </w:r>
      <w:r w:rsidRPr="00733A4B">
        <w:rPr>
          <w:rFonts w:ascii="Times New Roman" w:hAnsi="Times New Roman" w:cs="Times New Roman"/>
          <w:sz w:val="24"/>
          <w:szCs w:val="24"/>
          <w:vertAlign w:val="superscript"/>
        </w:rPr>
        <w:t>o</w:t>
      </w:r>
      <w:r w:rsidRPr="00733A4B">
        <w:rPr>
          <w:rFonts w:ascii="Times New Roman" w:hAnsi="Times New Roman" w:cs="Times New Roman"/>
          <w:sz w:val="24"/>
          <w:szCs w:val="24"/>
        </w:rPr>
        <w:t>C  for 3 hours.</w:t>
      </w:r>
    </w:p>
    <w:p w:rsidR="00142BEE" w:rsidRPr="00733A4B" w:rsidRDefault="00357077"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Afterwards,</w:t>
      </w:r>
      <w:r w:rsidR="00142BEE" w:rsidRPr="00733A4B">
        <w:rPr>
          <w:rFonts w:ascii="Times New Roman" w:hAnsi="Times New Roman" w:cs="Times New Roman"/>
          <w:sz w:val="24"/>
          <w:szCs w:val="24"/>
        </w:rPr>
        <w:t xml:space="preserve"> the muffle furnace was allowed to cool .</w:t>
      </w:r>
      <w:r w:rsidR="00F22E78" w:rsidRPr="00733A4B">
        <w:rPr>
          <w:rFonts w:ascii="Times New Roman" w:hAnsi="Times New Roman" w:cs="Times New Roman"/>
          <w:sz w:val="24"/>
          <w:szCs w:val="24"/>
        </w:rPr>
        <w:t>The crucibles</w:t>
      </w:r>
      <w:r w:rsidR="00142BEE" w:rsidRPr="00733A4B">
        <w:rPr>
          <w:rFonts w:ascii="Times New Roman" w:hAnsi="Times New Roman" w:cs="Times New Roman"/>
          <w:sz w:val="24"/>
          <w:szCs w:val="24"/>
        </w:rPr>
        <w:t xml:space="preserve"> and the ash contents were brought out of the furnace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Re-weighing of the crucible after the ashing was done and the readings was recorded.</w:t>
      </w:r>
    </w:p>
    <w:p w:rsidR="00142BEE" w:rsidRPr="00733A4B" w:rsidRDefault="00142BEE" w:rsidP="00733A4B">
      <w:pPr>
        <w:pStyle w:val="ListParagraph"/>
        <w:tabs>
          <w:tab w:val="left" w:pos="4260"/>
        </w:tabs>
        <w:spacing w:line="360" w:lineRule="auto"/>
        <w:ind w:left="1440"/>
        <w:jc w:val="both"/>
        <w:rPr>
          <w:rFonts w:ascii="Times New Roman" w:hAnsi="Times New Roman" w:cs="Times New Roman"/>
          <w:sz w:val="24"/>
          <w:szCs w:val="24"/>
        </w:rPr>
      </w:pP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lastRenderedPageBreak/>
        <w:t>CALCULATION</w:t>
      </w:r>
    </w:p>
    <w:p w:rsidR="00142BEE" w:rsidRPr="00733A4B" w:rsidRDefault="00142BEE" w:rsidP="00733A4B">
      <w:pPr>
        <w:tabs>
          <w:tab w:val="left" w:pos="4260"/>
        </w:tabs>
        <w:spacing w:line="360" w:lineRule="auto"/>
        <w:ind w:left="1080"/>
        <w:jc w:val="both"/>
        <w:rPr>
          <w:rFonts w:ascii="Times New Roman" w:hAnsi="Times New Roman" w:cs="Times New Roman"/>
          <w:sz w:val="24"/>
          <w:szCs w:val="24"/>
        </w:rPr>
      </w:pPr>
      <w:r w:rsidRPr="00733A4B">
        <w:rPr>
          <w:rFonts w:ascii="Times New Roman" w:hAnsi="Times New Roman" w:cs="Times New Roman"/>
          <w:sz w:val="24"/>
          <w:szCs w:val="24"/>
          <w:u w:val="single"/>
        </w:rPr>
        <w:t>( Weight of crucible + Ash - weight of empty crcible)</w:t>
      </w:r>
      <w:r w:rsidRPr="00733A4B">
        <w:rPr>
          <w:rFonts w:ascii="Times New Roman" w:hAnsi="Times New Roman" w:cs="Times New Roman"/>
          <w:sz w:val="24"/>
          <w:szCs w:val="24"/>
        </w:rPr>
        <w:t xml:space="preserve"> × 100</w:t>
      </w:r>
    </w:p>
    <w:p w:rsidR="00142BEE" w:rsidRPr="00733A4B" w:rsidRDefault="00F22E78" w:rsidP="00F22E78">
      <w:pPr>
        <w:tabs>
          <w:tab w:val="left" w:pos="42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2BEE" w:rsidRPr="00733A4B">
        <w:rPr>
          <w:rFonts w:ascii="Times New Roman" w:hAnsi="Times New Roman" w:cs="Times New Roman"/>
          <w:sz w:val="24"/>
          <w:szCs w:val="24"/>
        </w:rPr>
        <w:t>Weight of sample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b/>
          <w:sz w:val="24"/>
          <w:szCs w:val="24"/>
        </w:rPr>
        <w:t xml:space="preserve">Crude Fat </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sz w:val="24"/>
          <w:szCs w:val="24"/>
        </w:rPr>
        <w:t xml:space="preserve">The extractor cans were oven </w:t>
      </w:r>
      <w:r w:rsidR="00F22E78" w:rsidRPr="00733A4B">
        <w:rPr>
          <w:rFonts w:ascii="Times New Roman" w:hAnsi="Times New Roman" w:cs="Times New Roman"/>
          <w:sz w:val="24"/>
          <w:szCs w:val="24"/>
        </w:rPr>
        <w:t>dried, cooled</w:t>
      </w:r>
      <w:r w:rsidRPr="00733A4B">
        <w:rPr>
          <w:rFonts w:ascii="Times New Roman" w:hAnsi="Times New Roman" w:cs="Times New Roman"/>
          <w:sz w:val="24"/>
          <w:szCs w:val="24"/>
        </w:rPr>
        <w:t xml:space="preserve"> and weighed.</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80mls of petroleum ether was measured into the extractor cans (6 of them)</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2g of the meat samples were placed in the thimble and then clogged with grease free cotton wool.</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thimble was then placed in the extraction chamber and extraction commenced at 135</w:t>
      </w:r>
      <w:r w:rsidRPr="00733A4B">
        <w:rPr>
          <w:rFonts w:ascii="Times New Roman" w:hAnsi="Times New Roman" w:cs="Times New Roman"/>
          <w:sz w:val="24"/>
          <w:szCs w:val="24"/>
          <w:vertAlign w:val="superscript"/>
        </w:rPr>
        <w:t>o</w:t>
      </w:r>
      <w:r w:rsidRPr="00733A4B">
        <w:rPr>
          <w:rFonts w:ascii="Times New Roman" w:hAnsi="Times New Roman" w:cs="Times New Roman"/>
          <w:sz w:val="24"/>
          <w:szCs w:val="24"/>
        </w:rPr>
        <w:t>C</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CALCULATION.</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u w:val="single"/>
        </w:rPr>
        <w:t>( Weight of can + Fat – Weight of empty can)</w:t>
      </w:r>
      <w:r w:rsidRPr="00733A4B">
        <w:rPr>
          <w:rFonts w:ascii="Times New Roman" w:hAnsi="Times New Roman" w:cs="Times New Roman"/>
          <w:sz w:val="24"/>
          <w:szCs w:val="24"/>
        </w:rPr>
        <w:t>× 100</w:t>
      </w:r>
    </w:p>
    <w:p w:rsidR="00142BEE" w:rsidRPr="00733A4B" w:rsidRDefault="00142BEE" w:rsidP="00733A4B">
      <w:pPr>
        <w:tabs>
          <w:tab w:val="left" w:pos="4260"/>
        </w:tabs>
        <w:spacing w:line="360" w:lineRule="auto"/>
        <w:ind w:left="2520"/>
        <w:jc w:val="both"/>
        <w:rPr>
          <w:rFonts w:ascii="Times New Roman" w:hAnsi="Times New Roman" w:cs="Times New Roman"/>
          <w:sz w:val="24"/>
          <w:szCs w:val="24"/>
        </w:rPr>
      </w:pPr>
      <w:r w:rsidRPr="00733A4B">
        <w:rPr>
          <w:rFonts w:ascii="Times New Roman" w:hAnsi="Times New Roman" w:cs="Times New Roman"/>
          <w:sz w:val="24"/>
          <w:szCs w:val="24"/>
        </w:rPr>
        <w:t>Weight of sample</w:t>
      </w: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Crude Fiber content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2g of the meat sample was weighed and placed in the conical flask.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100ml of 0.1 concentrated H</w:t>
      </w:r>
      <w:r w:rsidRPr="00733A4B">
        <w:rPr>
          <w:rFonts w:ascii="Times New Roman" w:hAnsi="Times New Roman" w:cs="Times New Roman"/>
          <w:sz w:val="24"/>
          <w:szCs w:val="24"/>
          <w:vertAlign w:val="subscript"/>
        </w:rPr>
        <w:t>2</w:t>
      </w:r>
      <w:r w:rsidRPr="00733A4B">
        <w:rPr>
          <w:rFonts w:ascii="Times New Roman" w:hAnsi="Times New Roman" w:cs="Times New Roman"/>
          <w:sz w:val="24"/>
          <w:szCs w:val="24"/>
        </w:rPr>
        <w:t>SO</w:t>
      </w:r>
      <w:r w:rsidRPr="00733A4B">
        <w:rPr>
          <w:rFonts w:ascii="Times New Roman" w:hAnsi="Times New Roman" w:cs="Times New Roman"/>
          <w:sz w:val="24"/>
          <w:szCs w:val="24"/>
          <w:vertAlign w:val="subscript"/>
        </w:rPr>
        <w:t xml:space="preserve">4 </w:t>
      </w:r>
      <w:r w:rsidRPr="00733A4B">
        <w:rPr>
          <w:rFonts w:ascii="Times New Roman" w:hAnsi="Times New Roman" w:cs="Times New Roman"/>
          <w:sz w:val="24"/>
          <w:szCs w:val="24"/>
        </w:rPr>
        <w:t>was measured and poured into the conical flask containing the weighed meat sample.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was boiled for 30 minutes , after  which the acid was filtered and rinsed away.</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same was done using NAOH.</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The obtained residue was made to be contained in already weighed crucibles and then heated in the muffle furnace for three hours.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After which this was then weighed and recorded. </w:t>
      </w: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tabs>
          <w:tab w:val="left" w:pos="4260"/>
        </w:tabs>
        <w:spacing w:line="360" w:lineRule="auto"/>
        <w:ind w:left="1080"/>
        <w:jc w:val="both"/>
        <w:rPr>
          <w:rFonts w:ascii="Times New Roman" w:hAnsi="Times New Roman" w:cs="Times New Roman"/>
          <w:sz w:val="24"/>
          <w:szCs w:val="24"/>
        </w:rPr>
      </w:pPr>
      <w:r w:rsidRPr="00733A4B">
        <w:rPr>
          <w:rFonts w:ascii="Times New Roman" w:hAnsi="Times New Roman" w:cs="Times New Roman"/>
          <w:sz w:val="24"/>
          <w:szCs w:val="24"/>
        </w:rPr>
        <w:lastRenderedPageBreak/>
        <w:t>CALCULATION</w:t>
      </w: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u w:val="single"/>
        </w:rPr>
      </w:pPr>
    </w:p>
    <w:p w:rsidR="00142BEE" w:rsidRPr="00733A4B" w:rsidRDefault="00142BEE" w:rsidP="00733A4B">
      <w:pPr>
        <w:tabs>
          <w:tab w:val="left" w:pos="4260"/>
        </w:tabs>
        <w:spacing w:line="360" w:lineRule="auto"/>
        <w:ind w:left="360"/>
        <w:jc w:val="both"/>
        <w:rPr>
          <w:rFonts w:ascii="Times New Roman" w:hAnsi="Times New Roman" w:cs="Times New Roman"/>
          <w:sz w:val="24"/>
          <w:szCs w:val="24"/>
          <w:u w:val="single"/>
        </w:rPr>
      </w:pPr>
      <w:r w:rsidRPr="00733A4B">
        <w:rPr>
          <w:rFonts w:ascii="Times New Roman" w:hAnsi="Times New Roman" w:cs="Times New Roman"/>
          <w:sz w:val="24"/>
          <w:szCs w:val="24"/>
          <w:u w:val="single"/>
        </w:rPr>
        <w:t>(Weight of crucible after oven drying - weight of crucible after ashing)</w:t>
      </w:r>
      <w:r w:rsidRPr="00733A4B">
        <w:rPr>
          <w:rFonts w:ascii="Times New Roman" w:hAnsi="Times New Roman" w:cs="Times New Roman"/>
          <w:sz w:val="24"/>
          <w:szCs w:val="24"/>
        </w:rPr>
        <w:t xml:space="preserve"> × 100</w:t>
      </w:r>
    </w:p>
    <w:p w:rsidR="00142BEE" w:rsidRPr="00733A4B" w:rsidRDefault="00142BEE" w:rsidP="00733A4B">
      <w:pPr>
        <w:tabs>
          <w:tab w:val="left" w:pos="4260"/>
        </w:tabs>
        <w:spacing w:line="360" w:lineRule="auto"/>
        <w:ind w:left="3240"/>
        <w:jc w:val="both"/>
        <w:rPr>
          <w:rFonts w:ascii="Times New Roman" w:hAnsi="Times New Roman" w:cs="Times New Roman"/>
          <w:sz w:val="24"/>
          <w:szCs w:val="24"/>
        </w:rPr>
      </w:pPr>
      <w:r w:rsidRPr="00733A4B">
        <w:rPr>
          <w:rFonts w:ascii="Times New Roman" w:hAnsi="Times New Roman" w:cs="Times New Roman"/>
          <w:sz w:val="24"/>
          <w:szCs w:val="24"/>
        </w:rPr>
        <w:t>Weight of sample</w:t>
      </w:r>
    </w:p>
    <w:p w:rsidR="00142BEE" w:rsidRPr="00733A4B" w:rsidRDefault="00142BEE" w:rsidP="00733A4B">
      <w:pPr>
        <w:pStyle w:val="ListParagraph"/>
        <w:tabs>
          <w:tab w:val="left" w:pos="4260"/>
        </w:tabs>
        <w:spacing w:line="360" w:lineRule="auto"/>
        <w:jc w:val="both"/>
        <w:rPr>
          <w:rFonts w:ascii="Times New Roman" w:hAnsi="Times New Roman" w:cs="Times New Roman"/>
          <w:b/>
          <w:sz w:val="24"/>
          <w:szCs w:val="24"/>
        </w:rPr>
      </w:pPr>
    </w:p>
    <w:p w:rsidR="00142BEE" w:rsidRPr="00733A4B" w:rsidRDefault="00142BEE" w:rsidP="00733A4B">
      <w:pPr>
        <w:tabs>
          <w:tab w:val="left" w:pos="4260"/>
        </w:tabs>
        <w:spacing w:line="360" w:lineRule="auto"/>
        <w:ind w:left="1080"/>
        <w:jc w:val="both"/>
        <w:rPr>
          <w:rFonts w:ascii="Times New Roman" w:hAnsi="Times New Roman" w:cs="Times New Roman"/>
          <w:sz w:val="24"/>
          <w:szCs w:val="24"/>
        </w:rPr>
      </w:pPr>
      <w:r w:rsidRPr="00733A4B">
        <w:rPr>
          <w:rFonts w:ascii="Times New Roman" w:hAnsi="Times New Roman" w:cs="Times New Roman"/>
          <w:b/>
          <w:sz w:val="24"/>
          <w:szCs w:val="24"/>
        </w:rPr>
        <w:t>MINERAL ANALYSIS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was done using Atomic Absorption spectrophotometer (AAS). The AAS machine operate base on the principle of the beer lambert law. The concentration of the analyte in the sample is directly proportional to the rate at which the rate of absorbtion by the machine.</w:t>
      </w:r>
    </w:p>
    <w:p w:rsidR="00F22E78"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 xml:space="preserve">Procedure. </w:t>
      </w:r>
    </w:p>
    <w:p w:rsidR="00142BEE" w:rsidRPr="00733A4B" w:rsidRDefault="00F22E78"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analysis requires</w:t>
      </w:r>
      <w:r w:rsidR="00142BEE" w:rsidRPr="00733A4B">
        <w:rPr>
          <w:rFonts w:ascii="Times New Roman" w:hAnsi="Times New Roman" w:cs="Times New Roman"/>
          <w:sz w:val="24"/>
          <w:szCs w:val="24"/>
        </w:rPr>
        <w:t xml:space="preserve"> that the raw meat sample be digested and this was done as follows.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5 grams </w:t>
      </w:r>
      <w:r w:rsidR="00F22E78" w:rsidRPr="00733A4B">
        <w:rPr>
          <w:rFonts w:ascii="Times New Roman" w:hAnsi="Times New Roman" w:cs="Times New Roman"/>
          <w:sz w:val="24"/>
          <w:szCs w:val="24"/>
        </w:rPr>
        <w:t>of the</w:t>
      </w:r>
      <w:r w:rsidRPr="00733A4B">
        <w:rPr>
          <w:rFonts w:ascii="Times New Roman" w:hAnsi="Times New Roman" w:cs="Times New Roman"/>
          <w:sz w:val="24"/>
          <w:szCs w:val="24"/>
        </w:rPr>
        <w:t xml:space="preserve"> chicken meat samples was weighed using the weigh balance.</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The weighed </w:t>
      </w:r>
      <w:r w:rsidR="00F22E78" w:rsidRPr="00733A4B">
        <w:rPr>
          <w:rFonts w:ascii="Times New Roman" w:hAnsi="Times New Roman" w:cs="Times New Roman"/>
          <w:sz w:val="24"/>
          <w:szCs w:val="24"/>
        </w:rPr>
        <w:t>samples were</w:t>
      </w:r>
      <w:r w:rsidRPr="00733A4B">
        <w:rPr>
          <w:rFonts w:ascii="Times New Roman" w:hAnsi="Times New Roman" w:cs="Times New Roman"/>
          <w:sz w:val="24"/>
          <w:szCs w:val="24"/>
        </w:rPr>
        <w:t xml:space="preserve"> placed inside the digestion tube and 2.5mls of nitric acid (HNO</w:t>
      </w:r>
      <w:r w:rsidRPr="00733A4B">
        <w:rPr>
          <w:rFonts w:ascii="Times New Roman" w:hAnsi="Times New Roman" w:cs="Times New Roman"/>
          <w:sz w:val="24"/>
          <w:szCs w:val="24"/>
          <w:vertAlign w:val="subscript"/>
        </w:rPr>
        <w:t>3</w:t>
      </w:r>
      <w:r w:rsidRPr="00733A4B">
        <w:rPr>
          <w:rFonts w:ascii="Times New Roman" w:hAnsi="Times New Roman" w:cs="Times New Roman"/>
          <w:sz w:val="24"/>
          <w:szCs w:val="24"/>
        </w:rPr>
        <w:t>) will be added to it.</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 The sample in the digestion tubes </w:t>
      </w:r>
      <w:r w:rsidR="00F22E78" w:rsidRPr="00733A4B">
        <w:rPr>
          <w:rFonts w:ascii="Times New Roman" w:hAnsi="Times New Roman" w:cs="Times New Roman"/>
          <w:sz w:val="24"/>
          <w:szCs w:val="24"/>
        </w:rPr>
        <w:t>was subjected</w:t>
      </w:r>
      <w:r w:rsidRPr="00733A4B">
        <w:rPr>
          <w:rFonts w:ascii="Times New Roman" w:hAnsi="Times New Roman" w:cs="Times New Roman"/>
          <w:sz w:val="24"/>
          <w:szCs w:val="24"/>
        </w:rPr>
        <w:t xml:space="preserve"> to digestion as take place at 220 </w:t>
      </w:r>
      <w:r w:rsidRPr="00733A4B">
        <w:rPr>
          <w:rFonts w:ascii="Times New Roman" w:hAnsi="Times New Roman" w:cs="Times New Roman"/>
          <w:sz w:val="24"/>
          <w:szCs w:val="24"/>
          <w:vertAlign w:val="superscript"/>
        </w:rPr>
        <w:t>o</w:t>
      </w:r>
      <w:r w:rsidRPr="00733A4B">
        <w:rPr>
          <w:rFonts w:ascii="Times New Roman" w:hAnsi="Times New Roman" w:cs="Times New Roman"/>
          <w:sz w:val="24"/>
          <w:szCs w:val="24"/>
        </w:rPr>
        <w:t xml:space="preserve">c until a clear solution is formed. </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solution was then be left for 10-15mins in the fume cupboard to allow the chocking smell to go off and to cool.</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After which the supernatant was obtained by filtration.</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After the digested sample has been obtained it is then used for mineral assay. Using the AAS .This machine requires for accuracy the preparation of the standard of element to assay for so it could use it to set a limit for the absorbance and also to indicacate an overange of the standard in any particular sample Instead of reading it normally in part per million(ppm). The prepared standard in the case of the minerals and heavy metals I assayed for are listed below.</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b/>
          <w:sz w:val="24"/>
          <w:szCs w:val="24"/>
        </w:rPr>
        <w:lastRenderedPageBreak/>
        <w:t>MINERALS</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Magnesium (mg) standard prepared was 1ppm</w:t>
      </w:r>
    </w:p>
    <w:p w:rsidR="00142BEE" w:rsidRPr="00733A4B" w:rsidRDefault="00142BEE" w:rsidP="00733A4B">
      <w:pPr>
        <w:tabs>
          <w:tab w:val="left" w:pos="4260"/>
        </w:tabs>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Iron (Fe) standard prepared was 3ppm</w:t>
      </w:r>
    </w:p>
    <w:p w:rsidR="00142BEE" w:rsidRPr="00733A4B" w:rsidRDefault="00142BEE" w:rsidP="00733A4B">
      <w:pPr>
        <w:pStyle w:val="ListParagraph"/>
        <w:tabs>
          <w:tab w:val="left" w:pos="4260"/>
        </w:tabs>
        <w:spacing w:line="360" w:lineRule="auto"/>
        <w:ind w:left="1080"/>
        <w:jc w:val="both"/>
        <w:rPr>
          <w:rFonts w:ascii="Times New Roman" w:hAnsi="Times New Roman" w:cs="Times New Roman"/>
          <w:b/>
          <w:sz w:val="24"/>
          <w:szCs w:val="24"/>
        </w:rPr>
      </w:pPr>
    </w:p>
    <w:p w:rsidR="00142BEE" w:rsidRPr="00733A4B" w:rsidRDefault="00142BEE" w:rsidP="00733A4B">
      <w:pPr>
        <w:tabs>
          <w:tab w:val="left" w:pos="4260"/>
        </w:tabs>
        <w:spacing w:line="360" w:lineRule="auto"/>
        <w:ind w:left="360"/>
        <w:jc w:val="both"/>
        <w:rPr>
          <w:rFonts w:ascii="Times New Roman" w:hAnsi="Times New Roman" w:cs="Times New Roman"/>
          <w:b/>
          <w:sz w:val="24"/>
          <w:szCs w:val="24"/>
        </w:rPr>
      </w:pPr>
      <w:r w:rsidRPr="00733A4B">
        <w:rPr>
          <w:rFonts w:ascii="Times New Roman" w:hAnsi="Times New Roman" w:cs="Times New Roman"/>
          <w:b/>
          <w:sz w:val="24"/>
          <w:szCs w:val="24"/>
        </w:rPr>
        <w:t xml:space="preserve">HEAVY METALS </w:t>
      </w:r>
    </w:p>
    <w:p w:rsidR="00142BEE" w:rsidRPr="00733A4B" w:rsidRDefault="00F22E78" w:rsidP="00F22E78">
      <w:pPr>
        <w:tabs>
          <w:tab w:val="left" w:pos="42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2BEE" w:rsidRPr="00733A4B">
        <w:rPr>
          <w:rFonts w:ascii="Times New Roman" w:hAnsi="Times New Roman" w:cs="Times New Roman"/>
          <w:sz w:val="24"/>
          <w:szCs w:val="24"/>
        </w:rPr>
        <w:t xml:space="preserve">Copper (3ppm) </w:t>
      </w:r>
    </w:p>
    <w:p w:rsidR="00142BEE" w:rsidRPr="00733A4B" w:rsidRDefault="00F22E78" w:rsidP="00F22E7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2BEE" w:rsidRPr="00733A4B">
        <w:rPr>
          <w:rFonts w:ascii="Times New Roman" w:hAnsi="Times New Roman" w:cs="Times New Roman"/>
          <w:sz w:val="24"/>
          <w:szCs w:val="24"/>
        </w:rPr>
        <w:t>Lead (10ppm).</w:t>
      </w:r>
    </w:p>
    <w:p w:rsidR="00142BEE" w:rsidRPr="00733A4B" w:rsidRDefault="00142BEE" w:rsidP="00733A4B">
      <w:pPr>
        <w:spacing w:line="360" w:lineRule="auto"/>
        <w:jc w:val="both"/>
        <w:rPr>
          <w:rFonts w:ascii="Times New Roman" w:hAnsi="Times New Roman" w:cs="Times New Roman"/>
          <w:sz w:val="24"/>
          <w:szCs w:val="24"/>
        </w:rPr>
      </w:pPr>
    </w:p>
    <w:p w:rsidR="00142BEE" w:rsidRPr="00733A4B" w:rsidRDefault="00142BEE" w:rsidP="00733A4B">
      <w:pPr>
        <w:pStyle w:val="Heading2"/>
        <w:spacing w:line="360" w:lineRule="auto"/>
        <w:ind w:left="360"/>
        <w:jc w:val="both"/>
        <w:rPr>
          <w:rFonts w:ascii="Times New Roman" w:hAnsi="Times New Roman" w:cs="Times New Roman"/>
          <w:b/>
          <w:color w:val="auto"/>
          <w:sz w:val="24"/>
          <w:szCs w:val="24"/>
        </w:rPr>
      </w:pPr>
      <w:r w:rsidRPr="00733A4B">
        <w:rPr>
          <w:rFonts w:ascii="Times New Roman" w:hAnsi="Times New Roman" w:cs="Times New Roman"/>
          <w:b/>
          <w:color w:val="auto"/>
          <w:sz w:val="24"/>
          <w:szCs w:val="24"/>
        </w:rPr>
        <w:t>THE STATISTICAL ANALYSIS</w:t>
      </w:r>
    </w:p>
    <w:p w:rsidR="00142BEE" w:rsidRPr="00733A4B" w:rsidRDefault="00142BEE" w:rsidP="00733A4B">
      <w:pPr>
        <w:spacing w:after="0"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This research information are represented as mean ± standard error of mean (S.E.M). Statistically noteworthy dissimilarities in mean values were tested by one way analysis of variance (ANOVA). The data are analyzed using Statistical Array for Social Sciences 22.0.0.0 (SPSS Inc. 2015) and Microsoft Excel 2017 version. The dissimilarities were deliberated significant when p&lt;0.005.</w:t>
      </w: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F22E78" w:rsidRDefault="00F22E78" w:rsidP="00F22E78">
      <w:pPr>
        <w:spacing w:line="360" w:lineRule="auto"/>
        <w:jc w:val="both"/>
        <w:rPr>
          <w:rFonts w:ascii="Times New Roman" w:hAnsi="Times New Roman" w:cs="Times New Roman"/>
          <w:b/>
          <w:sz w:val="24"/>
          <w:szCs w:val="24"/>
        </w:rPr>
      </w:pPr>
    </w:p>
    <w:p w:rsidR="00142BEE" w:rsidRPr="00733A4B" w:rsidRDefault="00142BEE" w:rsidP="00F22E78">
      <w:pPr>
        <w:spacing w:line="360" w:lineRule="auto"/>
        <w:jc w:val="both"/>
        <w:rPr>
          <w:rFonts w:ascii="Times New Roman" w:hAnsi="Times New Roman" w:cs="Times New Roman"/>
          <w:b/>
          <w:sz w:val="24"/>
          <w:szCs w:val="24"/>
        </w:rPr>
      </w:pPr>
      <w:r w:rsidRPr="00733A4B">
        <w:rPr>
          <w:rFonts w:ascii="Times New Roman" w:hAnsi="Times New Roman" w:cs="Times New Roman"/>
          <w:b/>
          <w:sz w:val="24"/>
          <w:szCs w:val="24"/>
        </w:rPr>
        <w:lastRenderedPageBreak/>
        <w:t>RESULTS</w:t>
      </w:r>
    </w:p>
    <w:p w:rsidR="00142BEE" w:rsidRPr="00733A4B" w:rsidRDefault="00142BEE" w:rsidP="00733A4B">
      <w:pPr>
        <w:spacing w:line="360" w:lineRule="auto"/>
        <w:ind w:left="360"/>
        <w:jc w:val="both"/>
        <w:rPr>
          <w:rFonts w:ascii="Times New Roman" w:hAnsi="Times New Roman" w:cs="Times New Roman"/>
          <w:b/>
          <w:sz w:val="24"/>
          <w:szCs w:val="24"/>
        </w:rPr>
      </w:pPr>
      <w:r w:rsidRPr="00733A4B">
        <w:rPr>
          <w:rFonts w:ascii="Times New Roman" w:hAnsi="Times New Roman" w:cs="Times New Roman"/>
          <w:sz w:val="24"/>
          <w:szCs w:val="24"/>
        </w:rPr>
        <w:object w:dxaOrig="9603"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62.5pt" o:ole="">
            <v:imagedata r:id="rId8" o:title=""/>
          </v:shape>
          <o:OLEObject Type="Embed" ProgID="PowerPoint.Slide.12" ShapeID="_x0000_i1025" DrawAspect="Content" ObjectID="_1650626591" r:id="rId9"/>
        </w:object>
      </w:r>
    </w:p>
    <w:p w:rsidR="00000000" w:rsidRPr="00F22E78"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b/>
          <w:sz w:val="24"/>
          <w:szCs w:val="24"/>
        </w:rPr>
        <w:object w:dxaOrig="9603" w:dyaOrig="5390">
          <v:shape id="_x0000_i1026" type="#_x0000_t75" style="width:468pt;height:262.5pt" o:ole="">
            <v:imagedata r:id="rId10" o:title=""/>
          </v:shape>
          <o:OLEObject Type="Embed" ProgID="PowerPoint.Slide.12" ShapeID="_x0000_i1026" DrawAspect="Content" ObjectID="_1650626592" r:id="rId11"/>
        </w:object>
      </w:r>
      <w:r w:rsidRPr="00733A4B">
        <w:rPr>
          <w:rFonts w:ascii="Times New Roman" w:eastAsia="+mn-ea" w:hAnsi="Times New Roman" w:cs="Times New Roman"/>
          <w:color w:val="000000"/>
          <w:kern w:val="24"/>
          <w:sz w:val="24"/>
          <w:szCs w:val="24"/>
        </w:rPr>
        <w:t xml:space="preserve"> </w:t>
      </w:r>
      <w:r w:rsidR="00E36822" w:rsidRPr="00F22E78">
        <w:rPr>
          <w:rFonts w:ascii="Times New Roman" w:hAnsi="Times New Roman" w:cs="Times New Roman"/>
          <w:sz w:val="24"/>
          <w:szCs w:val="24"/>
        </w:rPr>
        <w:t xml:space="preserve">The local chicken and poultry chicken has the highest level of trace element and their </w:t>
      </w:r>
      <w:r w:rsidR="00E36822" w:rsidRPr="00F22E78">
        <w:rPr>
          <w:rFonts w:ascii="Times New Roman" w:hAnsi="Times New Roman" w:cs="Times New Roman"/>
          <w:sz w:val="24"/>
          <w:szCs w:val="24"/>
        </w:rPr>
        <w:lastRenderedPageBreak/>
        <w:t>concentration are all within permissible limit and hence their consumption is beneficial to the co</w:t>
      </w:r>
      <w:r w:rsidR="00E36822" w:rsidRPr="00F22E78">
        <w:rPr>
          <w:rFonts w:ascii="Times New Roman" w:hAnsi="Times New Roman" w:cs="Times New Roman"/>
          <w:sz w:val="24"/>
          <w:szCs w:val="24"/>
        </w:rPr>
        <w:t>nsumers.</w:t>
      </w:r>
    </w:p>
    <w:p w:rsidR="00000000" w:rsidRPr="00F22E78" w:rsidRDefault="00E36822" w:rsidP="00733A4B">
      <w:pPr>
        <w:spacing w:line="360" w:lineRule="auto"/>
        <w:ind w:left="360"/>
        <w:jc w:val="both"/>
        <w:rPr>
          <w:rFonts w:ascii="Times New Roman" w:hAnsi="Times New Roman" w:cs="Times New Roman"/>
          <w:sz w:val="24"/>
          <w:szCs w:val="24"/>
        </w:rPr>
      </w:pPr>
      <w:r w:rsidRPr="00F22E78">
        <w:rPr>
          <w:rFonts w:ascii="Times New Roman" w:hAnsi="Times New Roman" w:cs="Times New Roman"/>
          <w:sz w:val="24"/>
          <w:szCs w:val="24"/>
        </w:rPr>
        <w:t xml:space="preserve">While the imported chicken have higher concentration of heavy metals such as lead, chromium, and cadmium which may lead to toxicity complications in the consumers. </w:t>
      </w:r>
    </w:p>
    <w:p w:rsidR="00142BEE" w:rsidRPr="00F22E78" w:rsidRDefault="00142BEE" w:rsidP="00733A4B">
      <w:pPr>
        <w:spacing w:line="360" w:lineRule="auto"/>
        <w:jc w:val="both"/>
        <w:rPr>
          <w:rFonts w:ascii="Times New Roman" w:hAnsi="Times New Roman" w:cs="Times New Roman"/>
          <w:sz w:val="24"/>
          <w:szCs w:val="24"/>
        </w:rPr>
      </w:pPr>
    </w:p>
    <w:p w:rsidR="00142BEE" w:rsidRPr="00733A4B" w:rsidRDefault="00142BEE" w:rsidP="00733A4B">
      <w:pPr>
        <w:spacing w:line="360" w:lineRule="auto"/>
        <w:jc w:val="both"/>
        <w:rPr>
          <w:rFonts w:ascii="Times New Roman" w:hAnsi="Times New Roman" w:cs="Times New Roman"/>
          <w:sz w:val="24"/>
          <w:szCs w:val="24"/>
        </w:rPr>
      </w:pPr>
    </w:p>
    <w:p w:rsidR="00142BEE" w:rsidRPr="00733A4B" w:rsidRDefault="00142BEE" w:rsidP="00733A4B">
      <w:pPr>
        <w:spacing w:line="360" w:lineRule="auto"/>
        <w:ind w:left="360"/>
        <w:jc w:val="both"/>
        <w:rPr>
          <w:rFonts w:ascii="Times New Roman" w:hAnsi="Times New Roman" w:cs="Times New Roman"/>
          <w:b/>
          <w:sz w:val="24"/>
          <w:szCs w:val="24"/>
        </w:rPr>
      </w:pPr>
      <w:r w:rsidRPr="00733A4B">
        <w:rPr>
          <w:rFonts w:ascii="Times New Roman" w:hAnsi="Times New Roman" w:cs="Times New Roman"/>
          <w:sz w:val="24"/>
          <w:szCs w:val="24"/>
        </w:rPr>
        <w:object w:dxaOrig="9603" w:dyaOrig="5390">
          <v:shape id="_x0000_i1027" type="#_x0000_t75" style="width:468pt;height:262.5pt" o:ole="">
            <v:imagedata r:id="rId12" o:title=""/>
          </v:shape>
          <o:OLEObject Type="Embed" ProgID="PowerPoint.Slide.12" ShapeID="_x0000_i1027" DrawAspect="Content" ObjectID="_1650626593" r:id="rId13"/>
        </w:object>
      </w:r>
      <w:r w:rsidRPr="00733A4B">
        <w:rPr>
          <w:rFonts w:ascii="Times New Roman" w:hAnsi="Times New Roman" w:cs="Times New Roman"/>
          <w:sz w:val="24"/>
          <w:szCs w:val="24"/>
        </w:rPr>
        <w:t xml:space="preserve"> </w:t>
      </w:r>
      <w:r w:rsidRPr="00733A4B">
        <w:rPr>
          <w:rFonts w:ascii="Times New Roman" w:hAnsi="Times New Roman" w:cs="Times New Roman"/>
          <w:sz w:val="24"/>
          <w:szCs w:val="24"/>
        </w:rPr>
        <w:object w:dxaOrig="9603" w:dyaOrig="5390">
          <v:shape id="_x0000_i1028" type="#_x0000_t75" style="width:468pt;height:262.5pt" o:ole="">
            <v:imagedata r:id="rId14" o:title=""/>
          </v:shape>
          <o:OLEObject Type="Embed" ProgID="PowerPoint.Slide.12" ShapeID="_x0000_i1028" DrawAspect="Content" ObjectID="_1650626594" r:id="rId15"/>
        </w:object>
      </w:r>
      <w:r w:rsidRPr="00733A4B">
        <w:rPr>
          <w:rFonts w:ascii="Times New Roman" w:hAnsi="Times New Roman" w:cs="Times New Roman"/>
          <w:sz w:val="24"/>
          <w:szCs w:val="24"/>
        </w:rPr>
        <w:t xml:space="preserve"> </w:t>
      </w:r>
      <w:r w:rsidRPr="00733A4B">
        <w:rPr>
          <w:rFonts w:ascii="Times New Roman" w:hAnsi="Times New Roman" w:cs="Times New Roman"/>
          <w:sz w:val="24"/>
          <w:szCs w:val="24"/>
        </w:rPr>
        <w:object w:dxaOrig="9603" w:dyaOrig="5390">
          <v:shape id="_x0000_i1029" type="#_x0000_t75" style="width:468pt;height:262.5pt" o:ole="">
            <v:imagedata r:id="rId16" o:title=""/>
          </v:shape>
          <o:OLEObject Type="Embed" ProgID="PowerPoint.Slide.12" ShapeID="_x0000_i1029" DrawAspect="Content" ObjectID="_1650626595" r:id="rId17"/>
        </w:object>
      </w:r>
    </w:p>
    <w:p w:rsidR="00142BEE" w:rsidRPr="00733A4B" w:rsidRDefault="00142BEE" w:rsidP="00733A4B">
      <w:pPr>
        <w:spacing w:line="360" w:lineRule="auto"/>
        <w:jc w:val="both"/>
        <w:rPr>
          <w:rFonts w:ascii="Times New Roman" w:hAnsi="Times New Roman" w:cs="Times New Roman"/>
          <w:b/>
          <w:sz w:val="24"/>
          <w:szCs w:val="24"/>
        </w:rPr>
      </w:pPr>
    </w:p>
    <w:p w:rsidR="00000000" w:rsidRPr="00F22E78" w:rsidRDefault="00E36822" w:rsidP="00733A4B">
      <w:pPr>
        <w:spacing w:line="360" w:lineRule="auto"/>
        <w:ind w:left="360"/>
        <w:jc w:val="both"/>
        <w:rPr>
          <w:rFonts w:ascii="Times New Roman" w:hAnsi="Times New Roman" w:cs="Times New Roman"/>
          <w:sz w:val="24"/>
          <w:szCs w:val="24"/>
        </w:rPr>
      </w:pPr>
      <w:r w:rsidRPr="00F22E78">
        <w:rPr>
          <w:rFonts w:ascii="Times New Roman" w:hAnsi="Times New Roman" w:cs="Times New Roman"/>
          <w:sz w:val="24"/>
          <w:szCs w:val="24"/>
        </w:rPr>
        <w:lastRenderedPageBreak/>
        <w:t>Proximate composition revealed that local chicken and poultry chicken has the highes</w:t>
      </w:r>
      <w:r w:rsidRPr="00F22E78">
        <w:rPr>
          <w:rFonts w:ascii="Times New Roman" w:hAnsi="Times New Roman" w:cs="Times New Roman"/>
          <w:sz w:val="24"/>
          <w:szCs w:val="24"/>
        </w:rPr>
        <w:t xml:space="preserve">t level of ash, fiber, carbohydrates, protein and lipids compared to imported chicken which is only high in moisture content. The higher the moisture </w:t>
      </w:r>
      <w:r w:rsidR="00F22E78" w:rsidRPr="00F22E78">
        <w:rPr>
          <w:rFonts w:ascii="Times New Roman" w:hAnsi="Times New Roman" w:cs="Times New Roman"/>
          <w:sz w:val="24"/>
          <w:szCs w:val="24"/>
        </w:rPr>
        <w:t>contents</w:t>
      </w:r>
      <w:r w:rsidRPr="00F22E78">
        <w:rPr>
          <w:rFonts w:ascii="Times New Roman" w:hAnsi="Times New Roman" w:cs="Times New Roman"/>
          <w:sz w:val="24"/>
          <w:szCs w:val="24"/>
        </w:rPr>
        <w:t xml:space="preserve"> the more the susceptibility of the food to deterioration by micro-organisms.</w:t>
      </w:r>
    </w:p>
    <w:p w:rsidR="00142BEE" w:rsidRPr="00F22E78" w:rsidRDefault="00142BEE" w:rsidP="00733A4B">
      <w:pPr>
        <w:spacing w:line="360" w:lineRule="auto"/>
        <w:ind w:left="360"/>
        <w:jc w:val="both"/>
        <w:rPr>
          <w:rFonts w:ascii="Times New Roman" w:hAnsi="Times New Roman" w:cs="Times New Roman"/>
          <w:sz w:val="24"/>
          <w:szCs w:val="24"/>
        </w:rPr>
      </w:pPr>
      <w:r w:rsidRPr="00F22E78">
        <w:rPr>
          <w:rFonts w:ascii="Times New Roman" w:hAnsi="Times New Roman" w:cs="Times New Roman"/>
          <w:sz w:val="24"/>
          <w:szCs w:val="24"/>
        </w:rPr>
        <w:t>The local chicken is recommended for consumption based on its higher nutritional quality.</w:t>
      </w:r>
    </w:p>
    <w:p w:rsidR="00142BEE" w:rsidRPr="00733A4B" w:rsidRDefault="00142BEE" w:rsidP="00F22E78">
      <w:pPr>
        <w:spacing w:line="360" w:lineRule="auto"/>
        <w:jc w:val="center"/>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sz w:val="24"/>
          <w:szCs w:val="24"/>
        </w:rPr>
      </w:pPr>
    </w:p>
    <w:p w:rsidR="00CE4EA8" w:rsidRPr="00733A4B" w:rsidRDefault="00CE4EA8" w:rsidP="00733A4B">
      <w:pPr>
        <w:spacing w:line="360" w:lineRule="auto"/>
        <w:jc w:val="both"/>
        <w:rPr>
          <w:rFonts w:ascii="Times New Roman" w:hAnsi="Times New Roman" w:cs="Times New Roman"/>
          <w:sz w:val="24"/>
          <w:szCs w:val="24"/>
        </w:rPr>
      </w:pPr>
    </w:p>
    <w:p w:rsidR="001D579B" w:rsidRPr="00733A4B" w:rsidRDefault="001D579B" w:rsidP="00733A4B">
      <w:pPr>
        <w:spacing w:line="360" w:lineRule="auto"/>
        <w:jc w:val="both"/>
        <w:rPr>
          <w:rFonts w:ascii="Times New Roman" w:hAnsi="Times New Roman" w:cs="Times New Roman"/>
          <w:sz w:val="24"/>
          <w:szCs w:val="24"/>
        </w:rPr>
      </w:pPr>
    </w:p>
    <w:p w:rsidR="007A76E0" w:rsidRPr="00733A4B" w:rsidRDefault="007A76E0" w:rsidP="00733A4B">
      <w:pPr>
        <w:spacing w:line="360" w:lineRule="auto"/>
        <w:jc w:val="both"/>
        <w:rPr>
          <w:rFonts w:ascii="Times New Roman" w:hAnsi="Times New Roman" w:cs="Times New Roman"/>
          <w:sz w:val="24"/>
          <w:szCs w:val="24"/>
        </w:rPr>
      </w:pPr>
    </w:p>
    <w:p w:rsidR="007A76E0" w:rsidRPr="00733A4B" w:rsidRDefault="007A76E0" w:rsidP="00733A4B">
      <w:pPr>
        <w:spacing w:line="360" w:lineRule="auto"/>
        <w:jc w:val="both"/>
        <w:rPr>
          <w:rFonts w:ascii="Times New Roman" w:hAnsi="Times New Roman" w:cs="Times New Roman"/>
          <w:sz w:val="24"/>
          <w:szCs w:val="24"/>
        </w:rPr>
      </w:pPr>
    </w:p>
    <w:p w:rsidR="004D4235" w:rsidRPr="00733A4B" w:rsidRDefault="004D4235" w:rsidP="00733A4B">
      <w:pPr>
        <w:spacing w:line="360" w:lineRule="auto"/>
        <w:jc w:val="both"/>
        <w:rPr>
          <w:rFonts w:ascii="Times New Roman" w:hAnsi="Times New Roman" w:cs="Times New Roman"/>
          <w:sz w:val="24"/>
          <w:szCs w:val="24"/>
        </w:rPr>
      </w:pPr>
    </w:p>
    <w:p w:rsidR="004D4235" w:rsidRPr="00733A4B" w:rsidRDefault="008523CD"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object w:dxaOrig="9513" w:dyaOrig="5339">
          <v:shape id="_x0000_i1034" type="#_x0000_t75" style="width:463.5pt;height:260.25pt" o:ole="">
            <v:imagedata r:id="rId18" o:title=""/>
          </v:shape>
          <o:OLEObject Type="Embed" ProgID="PowerPoint.Slide.12" ShapeID="_x0000_i1034" DrawAspect="Content" ObjectID="_1650626596" r:id="rId19"/>
        </w:object>
      </w:r>
      <w:r w:rsidR="00142BEE" w:rsidRPr="00733A4B">
        <w:rPr>
          <w:rFonts w:ascii="Times New Roman" w:hAnsi="Times New Roman" w:cs="Times New Roman"/>
          <w:sz w:val="24"/>
          <w:szCs w:val="24"/>
        </w:rPr>
        <w:object w:dxaOrig="9603" w:dyaOrig="5390">
          <v:shape id="_x0000_i1031" type="#_x0000_t75" style="width:468pt;height:262.5pt" o:ole="">
            <v:imagedata r:id="rId20" o:title=""/>
          </v:shape>
          <o:OLEObject Type="Embed" ProgID="PowerPoint.Slide.12" ShapeID="_x0000_i1031" DrawAspect="Content" ObjectID="_1650626597" r:id="rId21"/>
        </w:object>
      </w:r>
      <w:r w:rsidR="00142BEE" w:rsidRPr="00733A4B">
        <w:rPr>
          <w:rFonts w:ascii="Times New Roman" w:hAnsi="Times New Roman" w:cs="Times New Roman"/>
          <w:sz w:val="24"/>
          <w:szCs w:val="24"/>
        </w:rPr>
        <w:object w:dxaOrig="9603" w:dyaOrig="5390">
          <v:shape id="_x0000_i1032" type="#_x0000_t75" style="width:468pt;height:262.5pt" o:ole="">
            <v:imagedata r:id="rId22" o:title=""/>
          </v:shape>
          <o:OLEObject Type="Embed" ProgID="PowerPoint.Slide.12" ShapeID="_x0000_i1032" DrawAspect="Content" ObjectID="_1650626598" r:id="rId23"/>
        </w:object>
      </w:r>
      <w:r w:rsidR="00142BEE" w:rsidRPr="00733A4B">
        <w:rPr>
          <w:rFonts w:ascii="Times New Roman" w:hAnsi="Times New Roman" w:cs="Times New Roman"/>
          <w:sz w:val="24"/>
          <w:szCs w:val="24"/>
        </w:rPr>
        <w:object w:dxaOrig="9603" w:dyaOrig="5390">
          <v:shape id="_x0000_i1030" type="#_x0000_t75" style="width:468pt;height:262.5pt" o:ole="">
            <v:imagedata r:id="rId24" o:title=""/>
          </v:shape>
          <o:OLEObject Type="Embed" ProgID="PowerPoint.Slide.12" ShapeID="_x0000_i1030" DrawAspect="Content" ObjectID="_1650626599" r:id="rId25"/>
        </w:object>
      </w:r>
    </w:p>
    <w:p w:rsidR="00142BEE" w:rsidRPr="00733A4B" w:rsidRDefault="00142BEE" w:rsidP="00733A4B">
      <w:pPr>
        <w:spacing w:line="360" w:lineRule="auto"/>
        <w:jc w:val="both"/>
        <w:rPr>
          <w:rFonts w:ascii="Times New Roman" w:hAnsi="Times New Roman" w:cs="Times New Roman"/>
          <w:sz w:val="24"/>
          <w:szCs w:val="24"/>
        </w:rPr>
      </w:pPr>
    </w:p>
    <w:p w:rsidR="00000000" w:rsidRPr="00733A4B" w:rsidRDefault="00E36822"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Lipid profile revealed the imported chicken  had the highest levels of  LDL-C, triglyceride, and total cholesterol compared to the poultry and local chicken.</w:t>
      </w:r>
    </w:p>
    <w:p w:rsidR="00000000" w:rsidRPr="00733A4B" w:rsidRDefault="00E36822"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lastRenderedPageBreak/>
        <w:t>The local breed also had the highest level of HDL-C which is termed as good cholesterol an</w:t>
      </w:r>
      <w:r w:rsidRPr="00733A4B">
        <w:rPr>
          <w:rFonts w:ascii="Times New Roman" w:hAnsi="Times New Roman" w:cs="Times New Roman"/>
          <w:sz w:val="24"/>
          <w:szCs w:val="24"/>
        </w:rPr>
        <w:t>d  hence more beneficial to the heart than the imported chicken.</w:t>
      </w:r>
    </w:p>
    <w:p w:rsidR="00142BEE" w:rsidRPr="00733A4B" w:rsidRDefault="00142BEE"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object w:dxaOrig="9603" w:dyaOrig="5390">
          <v:shape id="_x0000_i1033" type="#_x0000_t75" style="width:468pt;height:262.5pt" o:ole="">
            <v:imagedata r:id="rId26" o:title=""/>
          </v:shape>
          <o:OLEObject Type="Embed" ProgID="PowerPoint.Slide.12" ShapeID="_x0000_i1033" DrawAspect="Content" ObjectID="_1650626600" r:id="rId27"/>
        </w:object>
      </w:r>
    </w:p>
    <w:p w:rsidR="00000000" w:rsidRPr="00733A4B" w:rsidRDefault="00E36822"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imported chicken had the highest level of malondialdehyde compared to the poultry and local chicken.</w:t>
      </w:r>
    </w:p>
    <w:p w:rsidR="00000000" w:rsidRPr="00733A4B" w:rsidRDefault="00E36822"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 xml:space="preserve">This may be </w:t>
      </w:r>
      <w:r w:rsidRPr="00733A4B">
        <w:rPr>
          <w:rFonts w:ascii="Times New Roman" w:hAnsi="Times New Roman" w:cs="Times New Roman"/>
          <w:sz w:val="24"/>
          <w:szCs w:val="24"/>
        </w:rPr>
        <w:t xml:space="preserve">attributed to the prolonged storage of the imported chicken meat. </w:t>
      </w:r>
    </w:p>
    <w:p w:rsidR="00000000" w:rsidRPr="00733A4B" w:rsidRDefault="00E36822" w:rsidP="00733A4B">
      <w:pPr>
        <w:spacing w:line="360" w:lineRule="auto"/>
        <w:ind w:left="360"/>
        <w:jc w:val="both"/>
        <w:rPr>
          <w:rFonts w:ascii="Times New Roman" w:hAnsi="Times New Roman" w:cs="Times New Roman"/>
          <w:sz w:val="24"/>
          <w:szCs w:val="24"/>
        </w:rPr>
      </w:pPr>
      <w:r w:rsidRPr="00733A4B">
        <w:rPr>
          <w:rFonts w:ascii="Times New Roman" w:hAnsi="Times New Roman" w:cs="Times New Roman"/>
          <w:sz w:val="24"/>
          <w:szCs w:val="24"/>
        </w:rPr>
        <w:t>The ingestion of the chicken may increase oxidative stress and predispose to myriads of diseases in consumers.</w:t>
      </w:r>
    </w:p>
    <w:p w:rsidR="00142BEE" w:rsidRDefault="00142BEE" w:rsidP="00733A4B">
      <w:pPr>
        <w:spacing w:line="360" w:lineRule="auto"/>
        <w:jc w:val="both"/>
        <w:rPr>
          <w:rFonts w:ascii="Times New Roman" w:hAnsi="Times New Roman" w:cs="Times New Roman"/>
          <w:sz w:val="24"/>
          <w:szCs w:val="24"/>
        </w:rPr>
      </w:pPr>
    </w:p>
    <w:p w:rsidR="008523CD" w:rsidRDefault="008523CD" w:rsidP="00733A4B">
      <w:pPr>
        <w:spacing w:line="360" w:lineRule="auto"/>
        <w:jc w:val="both"/>
        <w:rPr>
          <w:rFonts w:ascii="Times New Roman" w:hAnsi="Times New Roman" w:cs="Times New Roman"/>
          <w:sz w:val="24"/>
          <w:szCs w:val="24"/>
        </w:rPr>
      </w:pPr>
    </w:p>
    <w:p w:rsidR="008523CD" w:rsidRDefault="008523CD" w:rsidP="00733A4B">
      <w:pPr>
        <w:spacing w:line="360" w:lineRule="auto"/>
        <w:jc w:val="both"/>
        <w:rPr>
          <w:rFonts w:ascii="Times New Roman" w:hAnsi="Times New Roman" w:cs="Times New Roman"/>
          <w:sz w:val="24"/>
          <w:szCs w:val="24"/>
        </w:rPr>
      </w:pPr>
    </w:p>
    <w:p w:rsidR="008523CD" w:rsidRDefault="008523CD" w:rsidP="00733A4B">
      <w:pPr>
        <w:spacing w:line="360" w:lineRule="auto"/>
        <w:jc w:val="both"/>
        <w:rPr>
          <w:rFonts w:ascii="Times New Roman" w:hAnsi="Times New Roman" w:cs="Times New Roman"/>
          <w:sz w:val="24"/>
          <w:szCs w:val="24"/>
        </w:rPr>
      </w:pPr>
    </w:p>
    <w:p w:rsidR="008523CD" w:rsidRPr="00733A4B" w:rsidRDefault="008523CD" w:rsidP="00733A4B">
      <w:pPr>
        <w:spacing w:line="360" w:lineRule="auto"/>
        <w:jc w:val="both"/>
        <w:rPr>
          <w:rFonts w:ascii="Times New Roman" w:hAnsi="Times New Roman" w:cs="Times New Roman"/>
          <w:sz w:val="24"/>
          <w:szCs w:val="24"/>
        </w:rPr>
      </w:pPr>
    </w:p>
    <w:p w:rsidR="00142BEE" w:rsidRPr="00733A4B" w:rsidRDefault="00142BEE" w:rsidP="008523CD">
      <w:pPr>
        <w:spacing w:line="360" w:lineRule="auto"/>
        <w:ind w:left="360"/>
        <w:jc w:val="center"/>
        <w:rPr>
          <w:rFonts w:ascii="Times New Roman" w:hAnsi="Times New Roman" w:cs="Times New Roman"/>
          <w:b/>
          <w:sz w:val="24"/>
          <w:szCs w:val="24"/>
        </w:rPr>
      </w:pPr>
      <w:r w:rsidRPr="00733A4B">
        <w:rPr>
          <w:rFonts w:ascii="Times New Roman" w:hAnsi="Times New Roman" w:cs="Times New Roman"/>
          <w:b/>
          <w:sz w:val="24"/>
          <w:szCs w:val="24"/>
        </w:rPr>
        <w:lastRenderedPageBreak/>
        <w:t>CONCLUSION</w:t>
      </w:r>
    </w:p>
    <w:p w:rsidR="00142BEE" w:rsidRPr="00733A4B" w:rsidRDefault="00142BEE" w:rsidP="00733A4B">
      <w:pPr>
        <w:autoSpaceDE w:val="0"/>
        <w:autoSpaceDN w:val="0"/>
        <w:adjustRightInd w:val="0"/>
        <w:spacing w:line="360" w:lineRule="auto"/>
        <w:ind w:left="360"/>
        <w:jc w:val="both"/>
        <w:rPr>
          <w:rFonts w:ascii="Times New Roman" w:hAnsi="Times New Roman" w:cs="Times New Roman"/>
          <w:iCs/>
          <w:sz w:val="24"/>
          <w:szCs w:val="24"/>
        </w:rPr>
      </w:pPr>
      <w:r w:rsidRPr="00733A4B">
        <w:rPr>
          <w:rFonts w:ascii="Times New Roman" w:hAnsi="Times New Roman" w:cs="Times New Roman"/>
          <w:iCs/>
          <w:sz w:val="24"/>
          <w:szCs w:val="24"/>
        </w:rPr>
        <w:t xml:space="preserve">The result of this study has been </w:t>
      </w:r>
      <w:r w:rsidR="00855AF9" w:rsidRPr="00733A4B">
        <w:rPr>
          <w:rFonts w:ascii="Times New Roman" w:hAnsi="Times New Roman" w:cs="Times New Roman"/>
          <w:iCs/>
          <w:sz w:val="24"/>
          <w:szCs w:val="24"/>
        </w:rPr>
        <w:t xml:space="preserve">able to shed more light on the </w:t>
      </w:r>
      <w:r w:rsidRPr="00733A4B">
        <w:rPr>
          <w:rFonts w:ascii="Times New Roman" w:hAnsi="Times New Roman" w:cs="Times New Roman"/>
          <w:iCs/>
          <w:sz w:val="24"/>
          <w:szCs w:val="24"/>
        </w:rPr>
        <w:t>comparison between these various type of chicken meat (</w:t>
      </w:r>
      <w:r w:rsidR="00855AF9" w:rsidRPr="00733A4B">
        <w:rPr>
          <w:rFonts w:ascii="Times New Roman" w:hAnsi="Times New Roman" w:cs="Times New Roman"/>
          <w:iCs/>
          <w:sz w:val="24"/>
          <w:szCs w:val="24"/>
        </w:rPr>
        <w:t>imported, poultry</w:t>
      </w:r>
      <w:r w:rsidRPr="00733A4B">
        <w:rPr>
          <w:rFonts w:ascii="Times New Roman" w:hAnsi="Times New Roman" w:cs="Times New Roman"/>
          <w:iCs/>
          <w:sz w:val="24"/>
          <w:szCs w:val="24"/>
        </w:rPr>
        <w:t xml:space="preserve"> and local br</w:t>
      </w:r>
      <w:r w:rsidR="008523CD">
        <w:rPr>
          <w:rFonts w:ascii="Times New Roman" w:hAnsi="Times New Roman" w:cs="Times New Roman"/>
          <w:iCs/>
          <w:sz w:val="24"/>
          <w:szCs w:val="24"/>
        </w:rPr>
        <w:t xml:space="preserve">eed) consumed in Ota Ogun State </w:t>
      </w:r>
      <w:r w:rsidRPr="00733A4B">
        <w:rPr>
          <w:rFonts w:ascii="Times New Roman" w:hAnsi="Times New Roman" w:cs="Times New Roman"/>
          <w:iCs/>
          <w:sz w:val="24"/>
          <w:szCs w:val="24"/>
        </w:rPr>
        <w:t>as to their chemical parameters, proximate composition, total cholesterol content ,triglyceride</w:t>
      </w:r>
      <w:r w:rsidR="00855AF9" w:rsidRPr="00733A4B">
        <w:rPr>
          <w:rFonts w:ascii="Times New Roman" w:hAnsi="Times New Roman" w:cs="Times New Roman"/>
          <w:iCs/>
          <w:sz w:val="24"/>
          <w:szCs w:val="24"/>
        </w:rPr>
        <w:t xml:space="preserve"> content ,lipid peroxidation, </w:t>
      </w:r>
      <w:r w:rsidRPr="00733A4B">
        <w:rPr>
          <w:rFonts w:ascii="Times New Roman" w:hAnsi="Times New Roman" w:cs="Times New Roman"/>
          <w:iCs/>
          <w:sz w:val="24"/>
          <w:szCs w:val="24"/>
        </w:rPr>
        <w:t xml:space="preserve">mineral </w:t>
      </w:r>
      <w:r w:rsidR="00855AF9" w:rsidRPr="00733A4B">
        <w:rPr>
          <w:rFonts w:ascii="Times New Roman" w:hAnsi="Times New Roman" w:cs="Times New Roman"/>
          <w:iCs/>
          <w:sz w:val="24"/>
          <w:szCs w:val="24"/>
        </w:rPr>
        <w:t xml:space="preserve">and </w:t>
      </w:r>
      <w:r w:rsidR="00855AF9" w:rsidRPr="00733A4B">
        <w:rPr>
          <w:rFonts w:ascii="Times New Roman" w:hAnsi="Times New Roman" w:cs="Times New Roman"/>
          <w:iCs/>
          <w:sz w:val="24"/>
          <w:szCs w:val="24"/>
          <w:lang w:val="en-GB"/>
        </w:rPr>
        <w:t>malondialdehyde</w:t>
      </w:r>
      <w:r w:rsidR="00855AF9" w:rsidRPr="00733A4B">
        <w:rPr>
          <w:rFonts w:ascii="Times New Roman" w:hAnsi="Times New Roman" w:cs="Times New Roman"/>
          <w:iCs/>
          <w:sz w:val="24"/>
          <w:szCs w:val="24"/>
        </w:rPr>
        <w:t xml:space="preserve"> </w:t>
      </w:r>
      <w:r w:rsidRPr="00733A4B">
        <w:rPr>
          <w:rFonts w:ascii="Times New Roman" w:hAnsi="Times New Roman" w:cs="Times New Roman"/>
          <w:iCs/>
          <w:sz w:val="24"/>
          <w:szCs w:val="24"/>
        </w:rPr>
        <w:t>content.</w:t>
      </w:r>
      <w:r w:rsidR="00855AF9" w:rsidRPr="00733A4B">
        <w:rPr>
          <w:rFonts w:ascii="Times New Roman" w:hAnsi="Times New Roman" w:cs="Times New Roman"/>
          <w:iCs/>
          <w:sz w:val="24"/>
          <w:szCs w:val="24"/>
        </w:rPr>
        <w:t xml:space="preserve"> </w:t>
      </w:r>
      <w:r w:rsidRPr="00733A4B">
        <w:rPr>
          <w:rFonts w:ascii="Times New Roman" w:hAnsi="Times New Roman" w:cs="Times New Roman"/>
          <w:iCs/>
          <w:sz w:val="24"/>
          <w:szCs w:val="24"/>
        </w:rPr>
        <w:t xml:space="preserve">At the culmination of this research work I observe that the poultry samples were observed to have high carbohydrate content with a significant difference of (p&gt;0.05) compared to other group samples. The level lipid peroxidation and total cholesterol level was observed to be intensely high in the imported chicken meat sample with a significant difference of (p&gt;0.05). For the mineral analysis the imported samples were observed to contain high </w:t>
      </w:r>
      <w:r w:rsidR="00855AF9" w:rsidRPr="00733A4B">
        <w:rPr>
          <w:rFonts w:ascii="Times New Roman" w:hAnsi="Times New Roman" w:cs="Times New Roman"/>
          <w:iCs/>
          <w:sz w:val="24"/>
          <w:szCs w:val="24"/>
        </w:rPr>
        <w:t>level of lead; also the</w:t>
      </w:r>
      <w:r w:rsidRPr="00733A4B">
        <w:rPr>
          <w:rFonts w:ascii="Times New Roman" w:hAnsi="Times New Roman" w:cs="Times New Roman"/>
          <w:iCs/>
          <w:sz w:val="24"/>
          <w:szCs w:val="24"/>
        </w:rPr>
        <w:t xml:space="preserve"> </w:t>
      </w:r>
      <w:r w:rsidR="00855AF9" w:rsidRPr="00733A4B">
        <w:rPr>
          <w:rFonts w:ascii="Times New Roman" w:hAnsi="Times New Roman" w:cs="Times New Roman"/>
          <w:iCs/>
          <w:sz w:val="24"/>
          <w:szCs w:val="24"/>
          <w:lang w:val="en-GB"/>
        </w:rPr>
        <w:t xml:space="preserve">consumption of imported </w:t>
      </w:r>
      <w:r w:rsidR="00E36822" w:rsidRPr="00733A4B">
        <w:rPr>
          <w:rFonts w:ascii="Times New Roman" w:hAnsi="Times New Roman" w:cs="Times New Roman"/>
          <w:iCs/>
          <w:sz w:val="24"/>
          <w:szCs w:val="24"/>
          <w:lang w:val="en-GB"/>
        </w:rPr>
        <w:t xml:space="preserve">chicken may result in bioaccumulation of heavy metals and increased levels </w:t>
      </w:r>
      <w:r w:rsidR="00855AF9" w:rsidRPr="00733A4B">
        <w:rPr>
          <w:rFonts w:ascii="Times New Roman" w:hAnsi="Times New Roman" w:cs="Times New Roman"/>
          <w:iCs/>
          <w:sz w:val="24"/>
          <w:szCs w:val="24"/>
          <w:lang w:val="en-GB"/>
        </w:rPr>
        <w:t>of malondialdehyde and</w:t>
      </w:r>
      <w:r w:rsidR="00E36822" w:rsidRPr="00733A4B">
        <w:rPr>
          <w:rFonts w:ascii="Times New Roman" w:hAnsi="Times New Roman" w:cs="Times New Roman"/>
          <w:iCs/>
          <w:sz w:val="24"/>
          <w:szCs w:val="24"/>
          <w:lang w:val="en-GB"/>
        </w:rPr>
        <w:t xml:space="preserve"> lipids. </w:t>
      </w:r>
      <w:r w:rsidR="00855AF9" w:rsidRPr="00733A4B">
        <w:rPr>
          <w:rFonts w:ascii="Times New Roman" w:hAnsi="Times New Roman" w:cs="Times New Roman"/>
          <w:iCs/>
          <w:sz w:val="24"/>
          <w:szCs w:val="24"/>
        </w:rPr>
        <w:t>This stu</w:t>
      </w:r>
      <w:r w:rsidRPr="00733A4B">
        <w:rPr>
          <w:rFonts w:ascii="Times New Roman" w:hAnsi="Times New Roman" w:cs="Times New Roman"/>
          <w:iCs/>
          <w:sz w:val="24"/>
          <w:szCs w:val="24"/>
        </w:rPr>
        <w:t xml:space="preserve">dy indicate that </w:t>
      </w:r>
      <w:r w:rsidR="00855AF9" w:rsidRPr="00733A4B">
        <w:rPr>
          <w:rFonts w:ascii="Times New Roman" w:hAnsi="Times New Roman" w:cs="Times New Roman"/>
          <w:iCs/>
          <w:sz w:val="24"/>
          <w:szCs w:val="24"/>
        </w:rPr>
        <w:t xml:space="preserve">the consumption of chicken meat, </w:t>
      </w:r>
      <w:r w:rsidRPr="00733A4B">
        <w:rPr>
          <w:rFonts w:ascii="Times New Roman" w:hAnsi="Times New Roman" w:cs="Times New Roman"/>
          <w:iCs/>
          <w:sz w:val="24"/>
          <w:szCs w:val="24"/>
        </w:rPr>
        <w:t>especially the imported ones may be deleterious to human health ; and so proper cautions should be taken as to what we choose to consume.</w:t>
      </w:r>
    </w:p>
    <w:p w:rsidR="008523CD" w:rsidRDefault="008523CD" w:rsidP="00733A4B">
      <w:pPr>
        <w:autoSpaceDE w:val="0"/>
        <w:autoSpaceDN w:val="0"/>
        <w:adjustRightInd w:val="0"/>
        <w:spacing w:after="0" w:line="360" w:lineRule="auto"/>
        <w:ind w:left="360"/>
        <w:jc w:val="both"/>
        <w:rPr>
          <w:rFonts w:ascii="Times New Roman" w:hAnsi="Times New Roman" w:cs="Times New Roman"/>
          <w:b/>
          <w:iCs/>
          <w:sz w:val="24"/>
          <w:szCs w:val="24"/>
        </w:rPr>
      </w:pPr>
      <w:r>
        <w:rPr>
          <w:rFonts w:ascii="Times New Roman" w:hAnsi="Times New Roman" w:cs="Times New Roman"/>
          <w:b/>
          <w:iCs/>
          <w:sz w:val="24"/>
          <w:szCs w:val="24"/>
        </w:rPr>
        <w:t xml:space="preserve">                                                </w:t>
      </w:r>
    </w:p>
    <w:p w:rsidR="008523CD" w:rsidRDefault="008523CD" w:rsidP="00733A4B">
      <w:pPr>
        <w:autoSpaceDE w:val="0"/>
        <w:autoSpaceDN w:val="0"/>
        <w:adjustRightInd w:val="0"/>
        <w:spacing w:after="0" w:line="360" w:lineRule="auto"/>
        <w:ind w:left="360"/>
        <w:jc w:val="both"/>
        <w:rPr>
          <w:rFonts w:ascii="Times New Roman" w:hAnsi="Times New Roman" w:cs="Times New Roman"/>
          <w:b/>
          <w:iCs/>
          <w:sz w:val="24"/>
          <w:szCs w:val="24"/>
        </w:rPr>
      </w:pPr>
    </w:p>
    <w:p w:rsidR="008523CD" w:rsidRDefault="008523CD" w:rsidP="00733A4B">
      <w:pPr>
        <w:autoSpaceDE w:val="0"/>
        <w:autoSpaceDN w:val="0"/>
        <w:adjustRightInd w:val="0"/>
        <w:spacing w:after="0" w:line="360" w:lineRule="auto"/>
        <w:ind w:left="360"/>
        <w:jc w:val="both"/>
        <w:rPr>
          <w:rFonts w:ascii="Times New Roman" w:hAnsi="Times New Roman" w:cs="Times New Roman"/>
          <w:b/>
          <w:iCs/>
          <w:sz w:val="24"/>
          <w:szCs w:val="24"/>
        </w:rPr>
      </w:pPr>
    </w:p>
    <w:p w:rsidR="00142BEE" w:rsidRPr="00733A4B" w:rsidRDefault="008523CD" w:rsidP="00733A4B">
      <w:pPr>
        <w:autoSpaceDE w:val="0"/>
        <w:autoSpaceDN w:val="0"/>
        <w:adjustRightInd w:val="0"/>
        <w:spacing w:after="0" w:line="360" w:lineRule="auto"/>
        <w:ind w:left="360"/>
        <w:jc w:val="both"/>
        <w:rPr>
          <w:rFonts w:ascii="Times New Roman" w:hAnsi="Times New Roman" w:cs="Times New Roman"/>
          <w:b/>
          <w:iCs/>
          <w:sz w:val="24"/>
          <w:szCs w:val="24"/>
        </w:rPr>
      </w:pPr>
      <w:r>
        <w:rPr>
          <w:rFonts w:ascii="Times New Roman" w:hAnsi="Times New Roman" w:cs="Times New Roman"/>
          <w:b/>
          <w:iCs/>
          <w:sz w:val="24"/>
          <w:szCs w:val="24"/>
        </w:rPr>
        <w:t xml:space="preserve">                                                 </w:t>
      </w:r>
      <w:r w:rsidR="00142BEE" w:rsidRPr="00733A4B">
        <w:rPr>
          <w:rFonts w:ascii="Times New Roman" w:hAnsi="Times New Roman" w:cs="Times New Roman"/>
          <w:b/>
          <w:iCs/>
          <w:sz w:val="24"/>
          <w:szCs w:val="24"/>
        </w:rPr>
        <w:t>RECOMMENDATIONS</w:t>
      </w:r>
    </w:p>
    <w:p w:rsidR="00142BEE" w:rsidRPr="00733A4B" w:rsidRDefault="00142BEE" w:rsidP="00733A4B">
      <w:pPr>
        <w:autoSpaceDE w:val="0"/>
        <w:autoSpaceDN w:val="0"/>
        <w:adjustRightInd w:val="0"/>
        <w:spacing w:line="360" w:lineRule="auto"/>
        <w:ind w:left="360"/>
        <w:jc w:val="both"/>
        <w:rPr>
          <w:rFonts w:ascii="Times New Roman" w:hAnsi="Times New Roman" w:cs="Times New Roman"/>
          <w:iCs/>
          <w:sz w:val="24"/>
          <w:szCs w:val="24"/>
        </w:rPr>
      </w:pPr>
      <w:r w:rsidRPr="00733A4B">
        <w:rPr>
          <w:rFonts w:ascii="Times New Roman" w:hAnsi="Times New Roman" w:cs="Times New Roman"/>
          <w:iCs/>
          <w:sz w:val="24"/>
          <w:szCs w:val="24"/>
        </w:rPr>
        <w:t xml:space="preserve">I hereby recommend that the consumers of these chicken meat should inculcate the habit of removing of the bird skin before cooking and consumption. The wings should be disposed as waste, because these are the major areas </w:t>
      </w:r>
      <w:r w:rsidR="00855AF9" w:rsidRPr="00733A4B">
        <w:rPr>
          <w:rFonts w:ascii="Times New Roman" w:hAnsi="Times New Roman" w:cs="Times New Roman"/>
          <w:iCs/>
          <w:sz w:val="24"/>
          <w:szCs w:val="24"/>
        </w:rPr>
        <w:t>of vaccines and drug injections</w:t>
      </w:r>
      <w:r w:rsidRPr="00733A4B">
        <w:rPr>
          <w:rFonts w:ascii="Times New Roman" w:hAnsi="Times New Roman" w:cs="Times New Roman"/>
          <w:iCs/>
          <w:sz w:val="24"/>
          <w:szCs w:val="24"/>
        </w:rPr>
        <w:t>; also Thawing of frozen product should be done under running cold water or as part of cooking method.</w:t>
      </w:r>
      <w:r w:rsidR="00855AF9" w:rsidRPr="00733A4B">
        <w:rPr>
          <w:rFonts w:ascii="Times New Roman" w:hAnsi="Times New Roman" w:cs="Times New Roman"/>
          <w:iCs/>
          <w:sz w:val="24"/>
          <w:szCs w:val="24"/>
        </w:rPr>
        <w:t xml:space="preserve"> </w:t>
      </w:r>
      <w:r w:rsidRPr="00733A4B">
        <w:rPr>
          <w:rFonts w:ascii="Times New Roman" w:hAnsi="Times New Roman" w:cs="Times New Roman"/>
          <w:iCs/>
          <w:sz w:val="24"/>
          <w:szCs w:val="24"/>
        </w:rPr>
        <w:t>Consumption of local  fowl, cock, duck etc. is quite safer than those of the poultry birds that are not reared under normal conditions.</w:t>
      </w:r>
    </w:p>
    <w:p w:rsidR="00142BEE" w:rsidRPr="00733A4B" w:rsidRDefault="00142BEE" w:rsidP="00733A4B">
      <w:pPr>
        <w:autoSpaceDE w:val="0"/>
        <w:autoSpaceDN w:val="0"/>
        <w:adjustRightInd w:val="0"/>
        <w:spacing w:line="360" w:lineRule="auto"/>
        <w:ind w:left="360"/>
        <w:jc w:val="both"/>
        <w:rPr>
          <w:rFonts w:ascii="Times New Roman" w:hAnsi="Times New Roman" w:cs="Times New Roman"/>
          <w:iCs/>
          <w:sz w:val="24"/>
          <w:szCs w:val="24"/>
        </w:rPr>
      </w:pPr>
      <w:r w:rsidRPr="00733A4B">
        <w:rPr>
          <w:rFonts w:ascii="Times New Roman" w:hAnsi="Times New Roman" w:cs="Times New Roman"/>
          <w:iCs/>
          <w:sz w:val="24"/>
          <w:szCs w:val="24"/>
        </w:rPr>
        <w:t>More importantly, The law enforcement agencies and other related bodies should implement a more effective method of securities at the borders;</w:t>
      </w:r>
      <w:r w:rsidR="00855AF9" w:rsidRPr="00733A4B">
        <w:rPr>
          <w:rFonts w:ascii="Times New Roman" w:hAnsi="Times New Roman" w:cs="Times New Roman"/>
          <w:iCs/>
          <w:sz w:val="24"/>
          <w:szCs w:val="24"/>
        </w:rPr>
        <w:t xml:space="preserve"> </w:t>
      </w:r>
      <w:r w:rsidRPr="00733A4B">
        <w:rPr>
          <w:rFonts w:ascii="Times New Roman" w:hAnsi="Times New Roman" w:cs="Times New Roman"/>
          <w:iCs/>
          <w:sz w:val="24"/>
          <w:szCs w:val="24"/>
        </w:rPr>
        <w:t>in order to stop the smuggling of this poultry products into the country.</w:t>
      </w:r>
    </w:p>
    <w:p w:rsidR="00142BEE" w:rsidRPr="00733A4B" w:rsidRDefault="00142BEE" w:rsidP="008523CD">
      <w:pPr>
        <w:autoSpaceDE w:val="0"/>
        <w:autoSpaceDN w:val="0"/>
        <w:adjustRightInd w:val="0"/>
        <w:spacing w:line="360" w:lineRule="auto"/>
        <w:ind w:left="360"/>
        <w:jc w:val="both"/>
        <w:rPr>
          <w:rFonts w:ascii="Times New Roman" w:hAnsi="Times New Roman" w:cs="Times New Roman"/>
          <w:iCs/>
          <w:sz w:val="24"/>
          <w:szCs w:val="24"/>
        </w:rPr>
      </w:pPr>
      <w:r w:rsidRPr="00733A4B">
        <w:rPr>
          <w:rFonts w:ascii="Times New Roman" w:hAnsi="Times New Roman" w:cs="Times New Roman"/>
          <w:iCs/>
          <w:sz w:val="24"/>
          <w:szCs w:val="24"/>
        </w:rPr>
        <w:t>Poultry rearing activities should be carried out under high hygienic conditions.(it is safer to purchase these birds from properly registered farms).</w:t>
      </w:r>
    </w:p>
    <w:p w:rsidR="00142BEE" w:rsidRPr="00733A4B" w:rsidRDefault="00855AF9" w:rsidP="00733A4B">
      <w:pPr>
        <w:autoSpaceDE w:val="0"/>
        <w:autoSpaceDN w:val="0"/>
        <w:adjustRightInd w:val="0"/>
        <w:spacing w:line="360" w:lineRule="auto"/>
        <w:ind w:left="360"/>
        <w:jc w:val="both"/>
        <w:rPr>
          <w:rFonts w:ascii="Times New Roman" w:hAnsi="Times New Roman" w:cs="Times New Roman"/>
          <w:iCs/>
          <w:sz w:val="24"/>
          <w:szCs w:val="24"/>
        </w:rPr>
      </w:pPr>
      <w:r w:rsidRPr="00733A4B">
        <w:rPr>
          <w:rFonts w:ascii="Times New Roman" w:hAnsi="Times New Roman" w:cs="Times New Roman"/>
          <w:iCs/>
          <w:sz w:val="24"/>
          <w:szCs w:val="24"/>
        </w:rPr>
        <w:lastRenderedPageBreak/>
        <w:t>REFERENCES</w:t>
      </w:r>
    </w:p>
    <w:p w:rsidR="00357077" w:rsidRPr="00733A4B" w:rsidRDefault="00357077"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Aboki, E; A.A.U. Jongur and J.I Onu (2013). Productivity and technical efficiency of family poultry production in kurmi local government area of Taraba state, Nigeria. Journal of Agriculture and sustainability 4(1): 52-66.</w:t>
      </w:r>
    </w:p>
    <w:p w:rsidR="00357077" w:rsidRPr="00733A4B" w:rsidRDefault="00357077" w:rsidP="00733A4B">
      <w:pPr>
        <w:autoSpaceDE w:val="0"/>
        <w:autoSpaceDN w:val="0"/>
        <w:adjustRightInd w:val="0"/>
        <w:spacing w:after="0" w:line="360" w:lineRule="auto"/>
        <w:jc w:val="both"/>
        <w:rPr>
          <w:rFonts w:ascii="Times New Roman" w:hAnsi="Times New Roman" w:cs="Times New Roman"/>
          <w:bCs/>
          <w:color w:val="000000"/>
          <w:sz w:val="24"/>
          <w:szCs w:val="24"/>
        </w:rPr>
      </w:pPr>
      <w:r w:rsidRPr="00733A4B">
        <w:rPr>
          <w:rFonts w:ascii="Times New Roman" w:hAnsi="Times New Roman" w:cs="Times New Roman"/>
          <w:bCs/>
          <w:color w:val="000000"/>
          <w:sz w:val="24"/>
          <w:szCs w:val="24"/>
        </w:rPr>
        <w:t xml:space="preserve">Adedeji O.S.1, Amao S.R.2, Ajayi J.A.1, Falade O.F (2014) Performance and Quality Assessment of Broiler Chickens Fed Different Graded Levels of </w:t>
      </w:r>
      <w:r w:rsidRPr="00733A4B">
        <w:rPr>
          <w:rFonts w:ascii="Times New Roman" w:hAnsi="Times New Roman" w:cs="Times New Roman"/>
          <w:bCs/>
          <w:i/>
          <w:iCs/>
          <w:color w:val="000000"/>
          <w:sz w:val="24"/>
          <w:szCs w:val="24"/>
        </w:rPr>
        <w:t>Aspiliaafricana</w:t>
      </w:r>
      <w:r w:rsidRPr="00733A4B">
        <w:rPr>
          <w:rFonts w:ascii="Times New Roman" w:hAnsi="Times New Roman" w:cs="Times New Roman"/>
          <w:bCs/>
          <w:color w:val="000000"/>
          <w:sz w:val="24"/>
          <w:szCs w:val="24"/>
        </w:rPr>
        <w:t>Leaf Meal</w:t>
      </w:r>
    </w:p>
    <w:p w:rsidR="00357077" w:rsidRDefault="00357077" w:rsidP="008523CD">
      <w:pPr>
        <w:autoSpaceDE w:val="0"/>
        <w:autoSpaceDN w:val="0"/>
        <w:adjustRightInd w:val="0"/>
        <w:spacing w:after="0" w:line="360" w:lineRule="auto"/>
        <w:jc w:val="both"/>
        <w:rPr>
          <w:rFonts w:ascii="Times New Roman" w:hAnsi="Times New Roman" w:cs="Times New Roman"/>
          <w:color w:val="000000"/>
          <w:sz w:val="24"/>
          <w:szCs w:val="24"/>
        </w:rPr>
      </w:pPr>
      <w:r w:rsidRPr="00733A4B">
        <w:rPr>
          <w:rFonts w:ascii="Times New Roman" w:hAnsi="Times New Roman" w:cs="Times New Roman"/>
          <w:color w:val="000000"/>
          <w:sz w:val="24"/>
          <w:szCs w:val="24"/>
        </w:rPr>
        <w:t>Nigeria.pgs5-8.</w:t>
      </w:r>
    </w:p>
    <w:p w:rsidR="008523CD" w:rsidRPr="008523CD" w:rsidRDefault="008523CD" w:rsidP="008523CD">
      <w:pPr>
        <w:autoSpaceDE w:val="0"/>
        <w:autoSpaceDN w:val="0"/>
        <w:adjustRightInd w:val="0"/>
        <w:spacing w:after="0" w:line="360" w:lineRule="auto"/>
        <w:jc w:val="both"/>
        <w:rPr>
          <w:rFonts w:ascii="Times New Roman" w:hAnsi="Times New Roman" w:cs="Times New Roman"/>
          <w:color w:val="000000"/>
          <w:sz w:val="24"/>
          <w:szCs w:val="24"/>
        </w:rPr>
      </w:pPr>
    </w:p>
    <w:p w:rsidR="00357077" w:rsidRPr="00733A4B" w:rsidRDefault="00357077"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South African Poultry Association (SAPA), 2015.SouthAfricaCountryReport.</w:t>
      </w:r>
    </w:p>
    <w:p w:rsidR="00357077" w:rsidRPr="00733A4B" w:rsidRDefault="00357077"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Charlton, K. E., Probst, Y., Tapsell, L. C. and Blackall, P. J. (2012). Food, health and nutrition: where does chicken fit?. Journal of the Home Economics Institute of Australia., 15 (2), 5-17.</w:t>
      </w:r>
    </w:p>
    <w:p w:rsidR="00357077" w:rsidRPr="00733A4B" w:rsidRDefault="00357077"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UnitedStatesDepartmentofAgriculture</w:t>
      </w:r>
      <w:r w:rsidR="008523CD">
        <w:rPr>
          <w:rFonts w:ascii="Times New Roman" w:hAnsi="Times New Roman" w:cs="Times New Roman"/>
          <w:sz w:val="24"/>
          <w:szCs w:val="24"/>
        </w:rPr>
        <w:t xml:space="preserve"> </w:t>
      </w:r>
      <w:r w:rsidRPr="00733A4B">
        <w:rPr>
          <w:rFonts w:ascii="Times New Roman" w:hAnsi="Times New Roman" w:cs="Times New Roman"/>
          <w:sz w:val="24"/>
          <w:szCs w:val="24"/>
        </w:rPr>
        <w:t>(2013).International</w:t>
      </w:r>
      <w:r w:rsidR="008523CD">
        <w:rPr>
          <w:rFonts w:ascii="Times New Roman" w:hAnsi="Times New Roman" w:cs="Times New Roman"/>
          <w:sz w:val="24"/>
          <w:szCs w:val="24"/>
        </w:rPr>
        <w:t xml:space="preserve"> </w:t>
      </w:r>
      <w:r w:rsidRPr="00733A4B">
        <w:rPr>
          <w:rFonts w:ascii="Times New Roman" w:hAnsi="Times New Roman" w:cs="Times New Roman"/>
          <w:sz w:val="24"/>
          <w:szCs w:val="24"/>
        </w:rPr>
        <w:t>egg</w:t>
      </w:r>
      <w:r w:rsidR="008523CD">
        <w:rPr>
          <w:rFonts w:ascii="Times New Roman" w:hAnsi="Times New Roman" w:cs="Times New Roman"/>
          <w:sz w:val="24"/>
          <w:szCs w:val="24"/>
        </w:rPr>
        <w:t xml:space="preserve"> </w:t>
      </w:r>
      <w:r w:rsidRPr="00733A4B">
        <w:rPr>
          <w:rFonts w:ascii="Times New Roman" w:hAnsi="Times New Roman" w:cs="Times New Roman"/>
          <w:sz w:val="24"/>
          <w:szCs w:val="24"/>
        </w:rPr>
        <w:t>and</w:t>
      </w:r>
      <w:r w:rsidR="008523CD">
        <w:rPr>
          <w:rFonts w:ascii="Times New Roman" w:hAnsi="Times New Roman" w:cs="Times New Roman"/>
          <w:sz w:val="24"/>
          <w:szCs w:val="24"/>
        </w:rPr>
        <w:t xml:space="preserve"> </w:t>
      </w:r>
      <w:r w:rsidRPr="00733A4B">
        <w:rPr>
          <w:rFonts w:ascii="Times New Roman" w:hAnsi="Times New Roman" w:cs="Times New Roman"/>
          <w:sz w:val="24"/>
          <w:szCs w:val="24"/>
        </w:rPr>
        <w:t>poultry</w:t>
      </w:r>
      <w:r w:rsidR="008523CD">
        <w:rPr>
          <w:rFonts w:ascii="Times New Roman" w:hAnsi="Times New Roman" w:cs="Times New Roman"/>
          <w:sz w:val="24"/>
          <w:szCs w:val="24"/>
        </w:rPr>
        <w:t xml:space="preserve"> </w:t>
      </w:r>
      <w:r w:rsidRPr="00733A4B">
        <w:rPr>
          <w:rFonts w:ascii="Times New Roman" w:hAnsi="Times New Roman" w:cs="Times New Roman"/>
          <w:sz w:val="24"/>
          <w:szCs w:val="24"/>
        </w:rPr>
        <w:t>report.</w:t>
      </w:r>
    </w:p>
    <w:p w:rsidR="00357077" w:rsidRPr="00733A4B" w:rsidRDefault="00357077" w:rsidP="00733A4B">
      <w:pPr>
        <w:spacing w:line="360" w:lineRule="auto"/>
        <w:jc w:val="both"/>
        <w:rPr>
          <w:rFonts w:ascii="Times New Roman" w:hAnsi="Times New Roman" w:cs="Times New Roman"/>
          <w:sz w:val="24"/>
          <w:szCs w:val="24"/>
        </w:rPr>
      </w:pPr>
      <w:r w:rsidRPr="00733A4B">
        <w:rPr>
          <w:rFonts w:ascii="Times New Roman" w:hAnsi="Times New Roman" w:cs="Times New Roman"/>
          <w:sz w:val="24"/>
          <w:szCs w:val="24"/>
        </w:rPr>
        <w:t>United State Department of Health &amp; Human Services (2014).</w:t>
      </w:r>
      <w:r w:rsidR="008523CD">
        <w:rPr>
          <w:rFonts w:ascii="Times New Roman" w:hAnsi="Times New Roman" w:cs="Times New Roman"/>
          <w:sz w:val="24"/>
          <w:szCs w:val="24"/>
        </w:rPr>
        <w:t xml:space="preserve"> </w:t>
      </w:r>
      <w:r w:rsidRPr="00733A4B">
        <w:rPr>
          <w:rFonts w:ascii="Times New Roman" w:hAnsi="Times New Roman" w:cs="Times New Roman"/>
          <w:sz w:val="24"/>
          <w:szCs w:val="24"/>
        </w:rPr>
        <w:t>Safe Minimum Cooking Temperatures"</w:t>
      </w:r>
    </w:p>
    <w:p w:rsidR="00142BEE" w:rsidRPr="00733A4B" w:rsidRDefault="00142BEE" w:rsidP="00733A4B">
      <w:pPr>
        <w:autoSpaceDE w:val="0"/>
        <w:autoSpaceDN w:val="0"/>
        <w:adjustRightInd w:val="0"/>
        <w:spacing w:after="0" w:line="360" w:lineRule="auto"/>
        <w:jc w:val="both"/>
        <w:rPr>
          <w:rFonts w:ascii="Times New Roman" w:hAnsi="Times New Roman" w:cs="Times New Roman"/>
          <w:iCs/>
          <w:sz w:val="24"/>
          <w:szCs w:val="24"/>
        </w:rPr>
      </w:pPr>
    </w:p>
    <w:p w:rsidR="00142BEE" w:rsidRPr="00733A4B" w:rsidRDefault="00142BEE" w:rsidP="00733A4B">
      <w:pPr>
        <w:spacing w:line="360" w:lineRule="auto"/>
        <w:jc w:val="both"/>
        <w:rPr>
          <w:rFonts w:ascii="Times New Roman" w:hAnsi="Times New Roman" w:cs="Times New Roman"/>
          <w:b/>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tabs>
          <w:tab w:val="left" w:pos="4260"/>
        </w:tabs>
        <w:spacing w:line="360" w:lineRule="auto"/>
        <w:jc w:val="both"/>
        <w:rPr>
          <w:rFonts w:ascii="Times New Roman" w:hAnsi="Times New Roman" w:cs="Times New Roman"/>
          <w:b/>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sz w:val="24"/>
          <w:szCs w:val="24"/>
        </w:rPr>
      </w:pPr>
    </w:p>
    <w:p w:rsidR="00142BEE" w:rsidRPr="00733A4B" w:rsidRDefault="00142BEE" w:rsidP="00733A4B">
      <w:pPr>
        <w:pStyle w:val="ListParagraph"/>
        <w:tabs>
          <w:tab w:val="left" w:pos="4260"/>
        </w:tabs>
        <w:spacing w:line="360" w:lineRule="auto"/>
        <w:jc w:val="both"/>
        <w:rPr>
          <w:rFonts w:ascii="Times New Roman" w:hAnsi="Times New Roman" w:cs="Times New Roman"/>
          <w:b/>
          <w:sz w:val="24"/>
          <w:szCs w:val="24"/>
        </w:rPr>
      </w:pPr>
    </w:p>
    <w:p w:rsidR="00142BEE" w:rsidRPr="00733A4B" w:rsidRDefault="00142BEE" w:rsidP="00733A4B">
      <w:pPr>
        <w:spacing w:line="360" w:lineRule="auto"/>
        <w:jc w:val="both"/>
        <w:rPr>
          <w:rFonts w:ascii="Times New Roman" w:hAnsi="Times New Roman" w:cs="Times New Roman"/>
          <w:sz w:val="24"/>
          <w:szCs w:val="24"/>
        </w:rPr>
      </w:pPr>
    </w:p>
    <w:sectPr w:rsidR="00142BEE" w:rsidRPr="00733A4B" w:rsidSect="00357077">
      <w:headerReference w:type="defaul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822" w:rsidRDefault="00E36822" w:rsidP="009D1C1F">
      <w:pPr>
        <w:spacing w:after="0" w:line="240" w:lineRule="auto"/>
      </w:pPr>
      <w:r>
        <w:separator/>
      </w:r>
    </w:p>
  </w:endnote>
  <w:endnote w:type="continuationSeparator" w:id="1">
    <w:p w:rsidR="00E36822" w:rsidRDefault="00E36822" w:rsidP="009D1C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822" w:rsidRDefault="00E36822" w:rsidP="009D1C1F">
      <w:pPr>
        <w:spacing w:after="0" w:line="240" w:lineRule="auto"/>
      </w:pPr>
      <w:r>
        <w:separator/>
      </w:r>
    </w:p>
  </w:footnote>
  <w:footnote w:type="continuationSeparator" w:id="1">
    <w:p w:rsidR="00E36822" w:rsidRDefault="00E36822" w:rsidP="009D1C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1C1F" w:rsidRDefault="009D1C1F">
    <w:pPr>
      <w:pStyle w:val="Hyperlink"/>
    </w:pPr>
  </w:p>
  <w:p w:rsidR="009D1C1F" w:rsidRDefault="009D1C1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hybridMultilevel"/>
    <w:tmpl w:val="F43C4762"/>
    <w:lvl w:ilvl="0" w:tplc="FFFFFFFF">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0921BD6"/>
    <w:multiLevelType w:val="hybridMultilevel"/>
    <w:tmpl w:val="312CE9FA"/>
    <w:lvl w:ilvl="0" w:tplc="CA7A65BA">
      <w:start w:val="1"/>
      <w:numFmt w:val="bullet"/>
      <w:lvlText w:val="•"/>
      <w:lvlJc w:val="left"/>
      <w:pPr>
        <w:tabs>
          <w:tab w:val="num" w:pos="720"/>
        </w:tabs>
        <w:ind w:left="720" w:hanging="360"/>
      </w:pPr>
      <w:rPr>
        <w:rFonts w:ascii="Arial" w:hAnsi="Arial" w:hint="default"/>
      </w:rPr>
    </w:lvl>
    <w:lvl w:ilvl="1" w:tplc="F42E2C98" w:tentative="1">
      <w:start w:val="1"/>
      <w:numFmt w:val="bullet"/>
      <w:lvlText w:val="•"/>
      <w:lvlJc w:val="left"/>
      <w:pPr>
        <w:tabs>
          <w:tab w:val="num" w:pos="1440"/>
        </w:tabs>
        <w:ind w:left="1440" w:hanging="360"/>
      </w:pPr>
      <w:rPr>
        <w:rFonts w:ascii="Arial" w:hAnsi="Arial" w:hint="default"/>
      </w:rPr>
    </w:lvl>
    <w:lvl w:ilvl="2" w:tplc="13D40EAA" w:tentative="1">
      <w:start w:val="1"/>
      <w:numFmt w:val="bullet"/>
      <w:lvlText w:val="•"/>
      <w:lvlJc w:val="left"/>
      <w:pPr>
        <w:tabs>
          <w:tab w:val="num" w:pos="2160"/>
        </w:tabs>
        <w:ind w:left="2160" w:hanging="360"/>
      </w:pPr>
      <w:rPr>
        <w:rFonts w:ascii="Arial" w:hAnsi="Arial" w:hint="default"/>
      </w:rPr>
    </w:lvl>
    <w:lvl w:ilvl="3" w:tplc="CA5A7592" w:tentative="1">
      <w:start w:val="1"/>
      <w:numFmt w:val="bullet"/>
      <w:lvlText w:val="•"/>
      <w:lvlJc w:val="left"/>
      <w:pPr>
        <w:tabs>
          <w:tab w:val="num" w:pos="2880"/>
        </w:tabs>
        <w:ind w:left="2880" w:hanging="360"/>
      </w:pPr>
      <w:rPr>
        <w:rFonts w:ascii="Arial" w:hAnsi="Arial" w:hint="default"/>
      </w:rPr>
    </w:lvl>
    <w:lvl w:ilvl="4" w:tplc="BD9ED880" w:tentative="1">
      <w:start w:val="1"/>
      <w:numFmt w:val="bullet"/>
      <w:lvlText w:val="•"/>
      <w:lvlJc w:val="left"/>
      <w:pPr>
        <w:tabs>
          <w:tab w:val="num" w:pos="3600"/>
        </w:tabs>
        <w:ind w:left="3600" w:hanging="360"/>
      </w:pPr>
      <w:rPr>
        <w:rFonts w:ascii="Arial" w:hAnsi="Arial" w:hint="default"/>
      </w:rPr>
    </w:lvl>
    <w:lvl w:ilvl="5" w:tplc="53C8BB5A" w:tentative="1">
      <w:start w:val="1"/>
      <w:numFmt w:val="bullet"/>
      <w:lvlText w:val="•"/>
      <w:lvlJc w:val="left"/>
      <w:pPr>
        <w:tabs>
          <w:tab w:val="num" w:pos="4320"/>
        </w:tabs>
        <w:ind w:left="4320" w:hanging="360"/>
      </w:pPr>
      <w:rPr>
        <w:rFonts w:ascii="Arial" w:hAnsi="Arial" w:hint="default"/>
      </w:rPr>
    </w:lvl>
    <w:lvl w:ilvl="6" w:tplc="032A9E72" w:tentative="1">
      <w:start w:val="1"/>
      <w:numFmt w:val="bullet"/>
      <w:lvlText w:val="•"/>
      <w:lvlJc w:val="left"/>
      <w:pPr>
        <w:tabs>
          <w:tab w:val="num" w:pos="5040"/>
        </w:tabs>
        <w:ind w:left="5040" w:hanging="360"/>
      </w:pPr>
      <w:rPr>
        <w:rFonts w:ascii="Arial" w:hAnsi="Arial" w:hint="default"/>
      </w:rPr>
    </w:lvl>
    <w:lvl w:ilvl="7" w:tplc="26389D28" w:tentative="1">
      <w:start w:val="1"/>
      <w:numFmt w:val="bullet"/>
      <w:lvlText w:val="•"/>
      <w:lvlJc w:val="left"/>
      <w:pPr>
        <w:tabs>
          <w:tab w:val="num" w:pos="5760"/>
        </w:tabs>
        <w:ind w:left="5760" w:hanging="360"/>
      </w:pPr>
      <w:rPr>
        <w:rFonts w:ascii="Arial" w:hAnsi="Arial" w:hint="default"/>
      </w:rPr>
    </w:lvl>
    <w:lvl w:ilvl="8" w:tplc="AB3ED7C0" w:tentative="1">
      <w:start w:val="1"/>
      <w:numFmt w:val="bullet"/>
      <w:lvlText w:val="•"/>
      <w:lvlJc w:val="left"/>
      <w:pPr>
        <w:tabs>
          <w:tab w:val="num" w:pos="6480"/>
        </w:tabs>
        <w:ind w:left="6480" w:hanging="360"/>
      </w:pPr>
      <w:rPr>
        <w:rFonts w:ascii="Arial" w:hAnsi="Arial" w:hint="default"/>
      </w:rPr>
    </w:lvl>
  </w:abstractNum>
  <w:abstractNum w:abstractNumId="2">
    <w:nsid w:val="00D04A4C"/>
    <w:multiLevelType w:val="hybridMultilevel"/>
    <w:tmpl w:val="58ECB360"/>
    <w:lvl w:ilvl="0" w:tplc="168E89BA">
      <w:start w:val="1"/>
      <w:numFmt w:val="bullet"/>
      <w:lvlText w:val="•"/>
      <w:lvlJc w:val="left"/>
      <w:pPr>
        <w:tabs>
          <w:tab w:val="num" w:pos="720"/>
        </w:tabs>
        <w:ind w:left="720" w:hanging="360"/>
      </w:pPr>
      <w:rPr>
        <w:rFonts w:ascii="Arial" w:hAnsi="Arial" w:hint="default"/>
      </w:rPr>
    </w:lvl>
    <w:lvl w:ilvl="1" w:tplc="3BB889BA" w:tentative="1">
      <w:start w:val="1"/>
      <w:numFmt w:val="bullet"/>
      <w:lvlText w:val="•"/>
      <w:lvlJc w:val="left"/>
      <w:pPr>
        <w:tabs>
          <w:tab w:val="num" w:pos="1440"/>
        </w:tabs>
        <w:ind w:left="1440" w:hanging="360"/>
      </w:pPr>
      <w:rPr>
        <w:rFonts w:ascii="Arial" w:hAnsi="Arial" w:hint="default"/>
      </w:rPr>
    </w:lvl>
    <w:lvl w:ilvl="2" w:tplc="4108335E" w:tentative="1">
      <w:start w:val="1"/>
      <w:numFmt w:val="bullet"/>
      <w:lvlText w:val="•"/>
      <w:lvlJc w:val="left"/>
      <w:pPr>
        <w:tabs>
          <w:tab w:val="num" w:pos="2160"/>
        </w:tabs>
        <w:ind w:left="2160" w:hanging="360"/>
      </w:pPr>
      <w:rPr>
        <w:rFonts w:ascii="Arial" w:hAnsi="Arial" w:hint="default"/>
      </w:rPr>
    </w:lvl>
    <w:lvl w:ilvl="3" w:tplc="E4A42B0C" w:tentative="1">
      <w:start w:val="1"/>
      <w:numFmt w:val="bullet"/>
      <w:lvlText w:val="•"/>
      <w:lvlJc w:val="left"/>
      <w:pPr>
        <w:tabs>
          <w:tab w:val="num" w:pos="2880"/>
        </w:tabs>
        <w:ind w:left="2880" w:hanging="360"/>
      </w:pPr>
      <w:rPr>
        <w:rFonts w:ascii="Arial" w:hAnsi="Arial" w:hint="default"/>
      </w:rPr>
    </w:lvl>
    <w:lvl w:ilvl="4" w:tplc="DA64AD16" w:tentative="1">
      <w:start w:val="1"/>
      <w:numFmt w:val="bullet"/>
      <w:lvlText w:val="•"/>
      <w:lvlJc w:val="left"/>
      <w:pPr>
        <w:tabs>
          <w:tab w:val="num" w:pos="3600"/>
        </w:tabs>
        <w:ind w:left="3600" w:hanging="360"/>
      </w:pPr>
      <w:rPr>
        <w:rFonts w:ascii="Arial" w:hAnsi="Arial" w:hint="default"/>
      </w:rPr>
    </w:lvl>
    <w:lvl w:ilvl="5" w:tplc="D9B481D4" w:tentative="1">
      <w:start w:val="1"/>
      <w:numFmt w:val="bullet"/>
      <w:lvlText w:val="•"/>
      <w:lvlJc w:val="left"/>
      <w:pPr>
        <w:tabs>
          <w:tab w:val="num" w:pos="4320"/>
        </w:tabs>
        <w:ind w:left="4320" w:hanging="360"/>
      </w:pPr>
      <w:rPr>
        <w:rFonts w:ascii="Arial" w:hAnsi="Arial" w:hint="default"/>
      </w:rPr>
    </w:lvl>
    <w:lvl w:ilvl="6" w:tplc="1682BE0E" w:tentative="1">
      <w:start w:val="1"/>
      <w:numFmt w:val="bullet"/>
      <w:lvlText w:val="•"/>
      <w:lvlJc w:val="left"/>
      <w:pPr>
        <w:tabs>
          <w:tab w:val="num" w:pos="5040"/>
        </w:tabs>
        <w:ind w:left="5040" w:hanging="360"/>
      </w:pPr>
      <w:rPr>
        <w:rFonts w:ascii="Arial" w:hAnsi="Arial" w:hint="default"/>
      </w:rPr>
    </w:lvl>
    <w:lvl w:ilvl="7" w:tplc="C6F2C25A" w:tentative="1">
      <w:start w:val="1"/>
      <w:numFmt w:val="bullet"/>
      <w:lvlText w:val="•"/>
      <w:lvlJc w:val="left"/>
      <w:pPr>
        <w:tabs>
          <w:tab w:val="num" w:pos="5760"/>
        </w:tabs>
        <w:ind w:left="5760" w:hanging="360"/>
      </w:pPr>
      <w:rPr>
        <w:rFonts w:ascii="Arial" w:hAnsi="Arial" w:hint="default"/>
      </w:rPr>
    </w:lvl>
    <w:lvl w:ilvl="8" w:tplc="822A2580" w:tentative="1">
      <w:start w:val="1"/>
      <w:numFmt w:val="bullet"/>
      <w:lvlText w:val="•"/>
      <w:lvlJc w:val="left"/>
      <w:pPr>
        <w:tabs>
          <w:tab w:val="num" w:pos="6480"/>
        </w:tabs>
        <w:ind w:left="6480" w:hanging="360"/>
      </w:pPr>
      <w:rPr>
        <w:rFonts w:ascii="Arial" w:hAnsi="Arial" w:hint="default"/>
      </w:rPr>
    </w:lvl>
  </w:abstractNum>
  <w:abstractNum w:abstractNumId="3">
    <w:nsid w:val="01BF1DB9"/>
    <w:multiLevelType w:val="hybridMultilevel"/>
    <w:tmpl w:val="D334F9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nsid w:val="04295046"/>
    <w:multiLevelType w:val="hybridMultilevel"/>
    <w:tmpl w:val="A5F4F3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D87267"/>
    <w:multiLevelType w:val="hybridMultilevel"/>
    <w:tmpl w:val="3C2496E4"/>
    <w:lvl w:ilvl="0" w:tplc="3A320BCC">
      <w:start w:val="1"/>
      <w:numFmt w:val="bullet"/>
      <w:lvlText w:val="•"/>
      <w:lvlJc w:val="left"/>
      <w:pPr>
        <w:tabs>
          <w:tab w:val="num" w:pos="720"/>
        </w:tabs>
        <w:ind w:left="720" w:hanging="360"/>
      </w:pPr>
      <w:rPr>
        <w:rFonts w:ascii="Arial" w:hAnsi="Arial" w:hint="default"/>
      </w:rPr>
    </w:lvl>
    <w:lvl w:ilvl="1" w:tplc="F4F6024A" w:tentative="1">
      <w:start w:val="1"/>
      <w:numFmt w:val="bullet"/>
      <w:lvlText w:val="•"/>
      <w:lvlJc w:val="left"/>
      <w:pPr>
        <w:tabs>
          <w:tab w:val="num" w:pos="1440"/>
        </w:tabs>
        <w:ind w:left="1440" w:hanging="360"/>
      </w:pPr>
      <w:rPr>
        <w:rFonts w:ascii="Arial" w:hAnsi="Arial" w:hint="default"/>
      </w:rPr>
    </w:lvl>
    <w:lvl w:ilvl="2" w:tplc="4A32CF56" w:tentative="1">
      <w:start w:val="1"/>
      <w:numFmt w:val="bullet"/>
      <w:lvlText w:val="•"/>
      <w:lvlJc w:val="left"/>
      <w:pPr>
        <w:tabs>
          <w:tab w:val="num" w:pos="2160"/>
        </w:tabs>
        <w:ind w:left="2160" w:hanging="360"/>
      </w:pPr>
      <w:rPr>
        <w:rFonts w:ascii="Arial" w:hAnsi="Arial" w:hint="default"/>
      </w:rPr>
    </w:lvl>
    <w:lvl w:ilvl="3" w:tplc="C66A5E22" w:tentative="1">
      <w:start w:val="1"/>
      <w:numFmt w:val="bullet"/>
      <w:lvlText w:val="•"/>
      <w:lvlJc w:val="left"/>
      <w:pPr>
        <w:tabs>
          <w:tab w:val="num" w:pos="2880"/>
        </w:tabs>
        <w:ind w:left="2880" w:hanging="360"/>
      </w:pPr>
      <w:rPr>
        <w:rFonts w:ascii="Arial" w:hAnsi="Arial" w:hint="default"/>
      </w:rPr>
    </w:lvl>
    <w:lvl w:ilvl="4" w:tplc="C3728CCA" w:tentative="1">
      <w:start w:val="1"/>
      <w:numFmt w:val="bullet"/>
      <w:lvlText w:val="•"/>
      <w:lvlJc w:val="left"/>
      <w:pPr>
        <w:tabs>
          <w:tab w:val="num" w:pos="3600"/>
        </w:tabs>
        <w:ind w:left="3600" w:hanging="360"/>
      </w:pPr>
      <w:rPr>
        <w:rFonts w:ascii="Arial" w:hAnsi="Arial" w:hint="default"/>
      </w:rPr>
    </w:lvl>
    <w:lvl w:ilvl="5" w:tplc="8BEA2D38" w:tentative="1">
      <w:start w:val="1"/>
      <w:numFmt w:val="bullet"/>
      <w:lvlText w:val="•"/>
      <w:lvlJc w:val="left"/>
      <w:pPr>
        <w:tabs>
          <w:tab w:val="num" w:pos="4320"/>
        </w:tabs>
        <w:ind w:left="4320" w:hanging="360"/>
      </w:pPr>
      <w:rPr>
        <w:rFonts w:ascii="Arial" w:hAnsi="Arial" w:hint="default"/>
      </w:rPr>
    </w:lvl>
    <w:lvl w:ilvl="6" w:tplc="37A06622" w:tentative="1">
      <w:start w:val="1"/>
      <w:numFmt w:val="bullet"/>
      <w:lvlText w:val="•"/>
      <w:lvlJc w:val="left"/>
      <w:pPr>
        <w:tabs>
          <w:tab w:val="num" w:pos="5040"/>
        </w:tabs>
        <w:ind w:left="5040" w:hanging="360"/>
      </w:pPr>
      <w:rPr>
        <w:rFonts w:ascii="Arial" w:hAnsi="Arial" w:hint="default"/>
      </w:rPr>
    </w:lvl>
    <w:lvl w:ilvl="7" w:tplc="AB3469C2" w:tentative="1">
      <w:start w:val="1"/>
      <w:numFmt w:val="bullet"/>
      <w:lvlText w:val="•"/>
      <w:lvlJc w:val="left"/>
      <w:pPr>
        <w:tabs>
          <w:tab w:val="num" w:pos="5760"/>
        </w:tabs>
        <w:ind w:left="5760" w:hanging="360"/>
      </w:pPr>
      <w:rPr>
        <w:rFonts w:ascii="Arial" w:hAnsi="Arial" w:hint="default"/>
      </w:rPr>
    </w:lvl>
    <w:lvl w:ilvl="8" w:tplc="C7606040" w:tentative="1">
      <w:start w:val="1"/>
      <w:numFmt w:val="bullet"/>
      <w:lvlText w:val="•"/>
      <w:lvlJc w:val="left"/>
      <w:pPr>
        <w:tabs>
          <w:tab w:val="num" w:pos="6480"/>
        </w:tabs>
        <w:ind w:left="6480" w:hanging="360"/>
      </w:pPr>
      <w:rPr>
        <w:rFonts w:ascii="Arial" w:hAnsi="Arial" w:hint="default"/>
      </w:rPr>
    </w:lvl>
  </w:abstractNum>
  <w:abstractNum w:abstractNumId="6">
    <w:nsid w:val="051F28F5"/>
    <w:multiLevelType w:val="hybridMultilevel"/>
    <w:tmpl w:val="1004C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793481"/>
    <w:multiLevelType w:val="hybridMultilevel"/>
    <w:tmpl w:val="CF36F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8E25E0"/>
    <w:multiLevelType w:val="hybridMultilevel"/>
    <w:tmpl w:val="5268B3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60F6A16"/>
    <w:multiLevelType w:val="hybridMultilevel"/>
    <w:tmpl w:val="12102EF2"/>
    <w:lvl w:ilvl="0" w:tplc="6852A586">
      <w:start w:val="1"/>
      <w:numFmt w:val="bullet"/>
      <w:lvlText w:val="•"/>
      <w:lvlJc w:val="left"/>
      <w:pPr>
        <w:tabs>
          <w:tab w:val="num" w:pos="720"/>
        </w:tabs>
        <w:ind w:left="720" w:hanging="360"/>
      </w:pPr>
      <w:rPr>
        <w:rFonts w:ascii="Arial" w:hAnsi="Arial" w:hint="default"/>
      </w:rPr>
    </w:lvl>
    <w:lvl w:ilvl="1" w:tplc="AF7C9DE8" w:tentative="1">
      <w:start w:val="1"/>
      <w:numFmt w:val="bullet"/>
      <w:lvlText w:val="•"/>
      <w:lvlJc w:val="left"/>
      <w:pPr>
        <w:tabs>
          <w:tab w:val="num" w:pos="1440"/>
        </w:tabs>
        <w:ind w:left="1440" w:hanging="360"/>
      </w:pPr>
      <w:rPr>
        <w:rFonts w:ascii="Arial" w:hAnsi="Arial" w:hint="default"/>
      </w:rPr>
    </w:lvl>
    <w:lvl w:ilvl="2" w:tplc="5E823E22" w:tentative="1">
      <w:start w:val="1"/>
      <w:numFmt w:val="bullet"/>
      <w:lvlText w:val="•"/>
      <w:lvlJc w:val="left"/>
      <w:pPr>
        <w:tabs>
          <w:tab w:val="num" w:pos="2160"/>
        </w:tabs>
        <w:ind w:left="2160" w:hanging="360"/>
      </w:pPr>
      <w:rPr>
        <w:rFonts w:ascii="Arial" w:hAnsi="Arial" w:hint="default"/>
      </w:rPr>
    </w:lvl>
    <w:lvl w:ilvl="3" w:tplc="244CEC90" w:tentative="1">
      <w:start w:val="1"/>
      <w:numFmt w:val="bullet"/>
      <w:lvlText w:val="•"/>
      <w:lvlJc w:val="left"/>
      <w:pPr>
        <w:tabs>
          <w:tab w:val="num" w:pos="2880"/>
        </w:tabs>
        <w:ind w:left="2880" w:hanging="360"/>
      </w:pPr>
      <w:rPr>
        <w:rFonts w:ascii="Arial" w:hAnsi="Arial" w:hint="default"/>
      </w:rPr>
    </w:lvl>
    <w:lvl w:ilvl="4" w:tplc="D52EE21E" w:tentative="1">
      <w:start w:val="1"/>
      <w:numFmt w:val="bullet"/>
      <w:lvlText w:val="•"/>
      <w:lvlJc w:val="left"/>
      <w:pPr>
        <w:tabs>
          <w:tab w:val="num" w:pos="3600"/>
        </w:tabs>
        <w:ind w:left="3600" w:hanging="360"/>
      </w:pPr>
      <w:rPr>
        <w:rFonts w:ascii="Arial" w:hAnsi="Arial" w:hint="default"/>
      </w:rPr>
    </w:lvl>
    <w:lvl w:ilvl="5" w:tplc="219E0E32" w:tentative="1">
      <w:start w:val="1"/>
      <w:numFmt w:val="bullet"/>
      <w:lvlText w:val="•"/>
      <w:lvlJc w:val="left"/>
      <w:pPr>
        <w:tabs>
          <w:tab w:val="num" w:pos="4320"/>
        </w:tabs>
        <w:ind w:left="4320" w:hanging="360"/>
      </w:pPr>
      <w:rPr>
        <w:rFonts w:ascii="Arial" w:hAnsi="Arial" w:hint="default"/>
      </w:rPr>
    </w:lvl>
    <w:lvl w:ilvl="6" w:tplc="F52C5940" w:tentative="1">
      <w:start w:val="1"/>
      <w:numFmt w:val="bullet"/>
      <w:lvlText w:val="•"/>
      <w:lvlJc w:val="left"/>
      <w:pPr>
        <w:tabs>
          <w:tab w:val="num" w:pos="5040"/>
        </w:tabs>
        <w:ind w:left="5040" w:hanging="360"/>
      </w:pPr>
      <w:rPr>
        <w:rFonts w:ascii="Arial" w:hAnsi="Arial" w:hint="default"/>
      </w:rPr>
    </w:lvl>
    <w:lvl w:ilvl="7" w:tplc="45E84B86" w:tentative="1">
      <w:start w:val="1"/>
      <w:numFmt w:val="bullet"/>
      <w:lvlText w:val="•"/>
      <w:lvlJc w:val="left"/>
      <w:pPr>
        <w:tabs>
          <w:tab w:val="num" w:pos="5760"/>
        </w:tabs>
        <w:ind w:left="5760" w:hanging="360"/>
      </w:pPr>
      <w:rPr>
        <w:rFonts w:ascii="Arial" w:hAnsi="Arial" w:hint="default"/>
      </w:rPr>
    </w:lvl>
    <w:lvl w:ilvl="8" w:tplc="CFFEC514" w:tentative="1">
      <w:start w:val="1"/>
      <w:numFmt w:val="bullet"/>
      <w:lvlText w:val="•"/>
      <w:lvlJc w:val="left"/>
      <w:pPr>
        <w:tabs>
          <w:tab w:val="num" w:pos="6480"/>
        </w:tabs>
        <w:ind w:left="6480" w:hanging="360"/>
      </w:pPr>
      <w:rPr>
        <w:rFonts w:ascii="Arial" w:hAnsi="Arial" w:hint="default"/>
      </w:rPr>
    </w:lvl>
  </w:abstractNum>
  <w:abstractNum w:abstractNumId="10">
    <w:nsid w:val="19F04586"/>
    <w:multiLevelType w:val="hybridMultilevel"/>
    <w:tmpl w:val="F2AEB3BE"/>
    <w:lvl w:ilvl="0" w:tplc="27401970">
      <w:start w:val="1"/>
      <w:numFmt w:val="bullet"/>
      <w:lvlText w:val="•"/>
      <w:lvlJc w:val="left"/>
      <w:pPr>
        <w:tabs>
          <w:tab w:val="num" w:pos="720"/>
        </w:tabs>
        <w:ind w:left="720" w:hanging="360"/>
      </w:pPr>
      <w:rPr>
        <w:rFonts w:ascii="Arial" w:hAnsi="Arial" w:hint="default"/>
      </w:rPr>
    </w:lvl>
    <w:lvl w:ilvl="1" w:tplc="5D2823C8" w:tentative="1">
      <w:start w:val="1"/>
      <w:numFmt w:val="bullet"/>
      <w:lvlText w:val="•"/>
      <w:lvlJc w:val="left"/>
      <w:pPr>
        <w:tabs>
          <w:tab w:val="num" w:pos="1440"/>
        </w:tabs>
        <w:ind w:left="1440" w:hanging="360"/>
      </w:pPr>
      <w:rPr>
        <w:rFonts w:ascii="Arial" w:hAnsi="Arial" w:hint="default"/>
      </w:rPr>
    </w:lvl>
    <w:lvl w:ilvl="2" w:tplc="F3C43392" w:tentative="1">
      <w:start w:val="1"/>
      <w:numFmt w:val="bullet"/>
      <w:lvlText w:val="•"/>
      <w:lvlJc w:val="left"/>
      <w:pPr>
        <w:tabs>
          <w:tab w:val="num" w:pos="2160"/>
        </w:tabs>
        <w:ind w:left="2160" w:hanging="360"/>
      </w:pPr>
      <w:rPr>
        <w:rFonts w:ascii="Arial" w:hAnsi="Arial" w:hint="default"/>
      </w:rPr>
    </w:lvl>
    <w:lvl w:ilvl="3" w:tplc="E64207DA" w:tentative="1">
      <w:start w:val="1"/>
      <w:numFmt w:val="bullet"/>
      <w:lvlText w:val="•"/>
      <w:lvlJc w:val="left"/>
      <w:pPr>
        <w:tabs>
          <w:tab w:val="num" w:pos="2880"/>
        </w:tabs>
        <w:ind w:left="2880" w:hanging="360"/>
      </w:pPr>
      <w:rPr>
        <w:rFonts w:ascii="Arial" w:hAnsi="Arial" w:hint="default"/>
      </w:rPr>
    </w:lvl>
    <w:lvl w:ilvl="4" w:tplc="82F8FA38" w:tentative="1">
      <w:start w:val="1"/>
      <w:numFmt w:val="bullet"/>
      <w:lvlText w:val="•"/>
      <w:lvlJc w:val="left"/>
      <w:pPr>
        <w:tabs>
          <w:tab w:val="num" w:pos="3600"/>
        </w:tabs>
        <w:ind w:left="3600" w:hanging="360"/>
      </w:pPr>
      <w:rPr>
        <w:rFonts w:ascii="Arial" w:hAnsi="Arial" w:hint="default"/>
      </w:rPr>
    </w:lvl>
    <w:lvl w:ilvl="5" w:tplc="E848A7A8" w:tentative="1">
      <w:start w:val="1"/>
      <w:numFmt w:val="bullet"/>
      <w:lvlText w:val="•"/>
      <w:lvlJc w:val="left"/>
      <w:pPr>
        <w:tabs>
          <w:tab w:val="num" w:pos="4320"/>
        </w:tabs>
        <w:ind w:left="4320" w:hanging="360"/>
      </w:pPr>
      <w:rPr>
        <w:rFonts w:ascii="Arial" w:hAnsi="Arial" w:hint="default"/>
      </w:rPr>
    </w:lvl>
    <w:lvl w:ilvl="6" w:tplc="7E8A06BA" w:tentative="1">
      <w:start w:val="1"/>
      <w:numFmt w:val="bullet"/>
      <w:lvlText w:val="•"/>
      <w:lvlJc w:val="left"/>
      <w:pPr>
        <w:tabs>
          <w:tab w:val="num" w:pos="5040"/>
        </w:tabs>
        <w:ind w:left="5040" w:hanging="360"/>
      </w:pPr>
      <w:rPr>
        <w:rFonts w:ascii="Arial" w:hAnsi="Arial" w:hint="default"/>
      </w:rPr>
    </w:lvl>
    <w:lvl w:ilvl="7" w:tplc="766C7FC2" w:tentative="1">
      <w:start w:val="1"/>
      <w:numFmt w:val="bullet"/>
      <w:lvlText w:val="•"/>
      <w:lvlJc w:val="left"/>
      <w:pPr>
        <w:tabs>
          <w:tab w:val="num" w:pos="5760"/>
        </w:tabs>
        <w:ind w:left="5760" w:hanging="360"/>
      </w:pPr>
      <w:rPr>
        <w:rFonts w:ascii="Arial" w:hAnsi="Arial" w:hint="default"/>
      </w:rPr>
    </w:lvl>
    <w:lvl w:ilvl="8" w:tplc="A05C556E" w:tentative="1">
      <w:start w:val="1"/>
      <w:numFmt w:val="bullet"/>
      <w:lvlText w:val="•"/>
      <w:lvlJc w:val="left"/>
      <w:pPr>
        <w:tabs>
          <w:tab w:val="num" w:pos="6480"/>
        </w:tabs>
        <w:ind w:left="6480" w:hanging="360"/>
      </w:pPr>
      <w:rPr>
        <w:rFonts w:ascii="Arial" w:hAnsi="Arial" w:hint="default"/>
      </w:rPr>
    </w:lvl>
  </w:abstractNum>
  <w:abstractNum w:abstractNumId="11">
    <w:nsid w:val="1AEA3689"/>
    <w:multiLevelType w:val="hybridMultilevel"/>
    <w:tmpl w:val="DA5A6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2042AD"/>
    <w:multiLevelType w:val="hybridMultilevel"/>
    <w:tmpl w:val="3B78F642"/>
    <w:lvl w:ilvl="0" w:tplc="EACA0814">
      <w:start w:val="1"/>
      <w:numFmt w:val="bullet"/>
      <w:lvlText w:val="•"/>
      <w:lvlJc w:val="left"/>
      <w:pPr>
        <w:tabs>
          <w:tab w:val="num" w:pos="720"/>
        </w:tabs>
        <w:ind w:left="720" w:hanging="360"/>
      </w:pPr>
      <w:rPr>
        <w:rFonts w:ascii="Arial" w:hAnsi="Arial" w:hint="default"/>
      </w:rPr>
    </w:lvl>
    <w:lvl w:ilvl="1" w:tplc="538A43D2" w:tentative="1">
      <w:start w:val="1"/>
      <w:numFmt w:val="bullet"/>
      <w:lvlText w:val="•"/>
      <w:lvlJc w:val="left"/>
      <w:pPr>
        <w:tabs>
          <w:tab w:val="num" w:pos="1440"/>
        </w:tabs>
        <w:ind w:left="1440" w:hanging="360"/>
      </w:pPr>
      <w:rPr>
        <w:rFonts w:ascii="Arial" w:hAnsi="Arial" w:hint="default"/>
      </w:rPr>
    </w:lvl>
    <w:lvl w:ilvl="2" w:tplc="1B84E85C" w:tentative="1">
      <w:start w:val="1"/>
      <w:numFmt w:val="bullet"/>
      <w:lvlText w:val="•"/>
      <w:lvlJc w:val="left"/>
      <w:pPr>
        <w:tabs>
          <w:tab w:val="num" w:pos="2160"/>
        </w:tabs>
        <w:ind w:left="2160" w:hanging="360"/>
      </w:pPr>
      <w:rPr>
        <w:rFonts w:ascii="Arial" w:hAnsi="Arial" w:hint="default"/>
      </w:rPr>
    </w:lvl>
    <w:lvl w:ilvl="3" w:tplc="CC3834F6" w:tentative="1">
      <w:start w:val="1"/>
      <w:numFmt w:val="bullet"/>
      <w:lvlText w:val="•"/>
      <w:lvlJc w:val="left"/>
      <w:pPr>
        <w:tabs>
          <w:tab w:val="num" w:pos="2880"/>
        </w:tabs>
        <w:ind w:left="2880" w:hanging="360"/>
      </w:pPr>
      <w:rPr>
        <w:rFonts w:ascii="Arial" w:hAnsi="Arial" w:hint="default"/>
      </w:rPr>
    </w:lvl>
    <w:lvl w:ilvl="4" w:tplc="09A096B0" w:tentative="1">
      <w:start w:val="1"/>
      <w:numFmt w:val="bullet"/>
      <w:lvlText w:val="•"/>
      <w:lvlJc w:val="left"/>
      <w:pPr>
        <w:tabs>
          <w:tab w:val="num" w:pos="3600"/>
        </w:tabs>
        <w:ind w:left="3600" w:hanging="360"/>
      </w:pPr>
      <w:rPr>
        <w:rFonts w:ascii="Arial" w:hAnsi="Arial" w:hint="default"/>
      </w:rPr>
    </w:lvl>
    <w:lvl w:ilvl="5" w:tplc="759E9C7C" w:tentative="1">
      <w:start w:val="1"/>
      <w:numFmt w:val="bullet"/>
      <w:lvlText w:val="•"/>
      <w:lvlJc w:val="left"/>
      <w:pPr>
        <w:tabs>
          <w:tab w:val="num" w:pos="4320"/>
        </w:tabs>
        <w:ind w:left="4320" w:hanging="360"/>
      </w:pPr>
      <w:rPr>
        <w:rFonts w:ascii="Arial" w:hAnsi="Arial" w:hint="default"/>
      </w:rPr>
    </w:lvl>
    <w:lvl w:ilvl="6" w:tplc="C7766F28" w:tentative="1">
      <w:start w:val="1"/>
      <w:numFmt w:val="bullet"/>
      <w:lvlText w:val="•"/>
      <w:lvlJc w:val="left"/>
      <w:pPr>
        <w:tabs>
          <w:tab w:val="num" w:pos="5040"/>
        </w:tabs>
        <w:ind w:left="5040" w:hanging="360"/>
      </w:pPr>
      <w:rPr>
        <w:rFonts w:ascii="Arial" w:hAnsi="Arial" w:hint="default"/>
      </w:rPr>
    </w:lvl>
    <w:lvl w:ilvl="7" w:tplc="DAD484A8" w:tentative="1">
      <w:start w:val="1"/>
      <w:numFmt w:val="bullet"/>
      <w:lvlText w:val="•"/>
      <w:lvlJc w:val="left"/>
      <w:pPr>
        <w:tabs>
          <w:tab w:val="num" w:pos="5760"/>
        </w:tabs>
        <w:ind w:left="5760" w:hanging="360"/>
      </w:pPr>
      <w:rPr>
        <w:rFonts w:ascii="Arial" w:hAnsi="Arial" w:hint="default"/>
      </w:rPr>
    </w:lvl>
    <w:lvl w:ilvl="8" w:tplc="C21A0332" w:tentative="1">
      <w:start w:val="1"/>
      <w:numFmt w:val="bullet"/>
      <w:lvlText w:val="•"/>
      <w:lvlJc w:val="left"/>
      <w:pPr>
        <w:tabs>
          <w:tab w:val="num" w:pos="6480"/>
        </w:tabs>
        <w:ind w:left="6480" w:hanging="360"/>
      </w:pPr>
      <w:rPr>
        <w:rFonts w:ascii="Arial" w:hAnsi="Arial" w:hint="default"/>
      </w:rPr>
    </w:lvl>
  </w:abstractNum>
  <w:abstractNum w:abstractNumId="13">
    <w:nsid w:val="207C73E7"/>
    <w:multiLevelType w:val="hybridMultilevel"/>
    <w:tmpl w:val="79A04DAE"/>
    <w:lvl w:ilvl="0" w:tplc="838616E0">
      <w:start w:val="1"/>
      <w:numFmt w:val="bullet"/>
      <w:lvlText w:val="•"/>
      <w:lvlJc w:val="left"/>
      <w:pPr>
        <w:tabs>
          <w:tab w:val="num" w:pos="720"/>
        </w:tabs>
        <w:ind w:left="720" w:hanging="360"/>
      </w:pPr>
      <w:rPr>
        <w:rFonts w:ascii="Arial" w:hAnsi="Arial" w:hint="default"/>
      </w:rPr>
    </w:lvl>
    <w:lvl w:ilvl="1" w:tplc="0B54FF92" w:tentative="1">
      <w:start w:val="1"/>
      <w:numFmt w:val="bullet"/>
      <w:lvlText w:val="•"/>
      <w:lvlJc w:val="left"/>
      <w:pPr>
        <w:tabs>
          <w:tab w:val="num" w:pos="1440"/>
        </w:tabs>
        <w:ind w:left="1440" w:hanging="360"/>
      </w:pPr>
      <w:rPr>
        <w:rFonts w:ascii="Arial" w:hAnsi="Arial" w:hint="default"/>
      </w:rPr>
    </w:lvl>
    <w:lvl w:ilvl="2" w:tplc="28FEF4C0" w:tentative="1">
      <w:start w:val="1"/>
      <w:numFmt w:val="bullet"/>
      <w:lvlText w:val="•"/>
      <w:lvlJc w:val="left"/>
      <w:pPr>
        <w:tabs>
          <w:tab w:val="num" w:pos="2160"/>
        </w:tabs>
        <w:ind w:left="2160" w:hanging="360"/>
      </w:pPr>
      <w:rPr>
        <w:rFonts w:ascii="Arial" w:hAnsi="Arial" w:hint="default"/>
      </w:rPr>
    </w:lvl>
    <w:lvl w:ilvl="3" w:tplc="1128AC6C" w:tentative="1">
      <w:start w:val="1"/>
      <w:numFmt w:val="bullet"/>
      <w:lvlText w:val="•"/>
      <w:lvlJc w:val="left"/>
      <w:pPr>
        <w:tabs>
          <w:tab w:val="num" w:pos="2880"/>
        </w:tabs>
        <w:ind w:left="2880" w:hanging="360"/>
      </w:pPr>
      <w:rPr>
        <w:rFonts w:ascii="Arial" w:hAnsi="Arial" w:hint="default"/>
      </w:rPr>
    </w:lvl>
    <w:lvl w:ilvl="4" w:tplc="50425D0C" w:tentative="1">
      <w:start w:val="1"/>
      <w:numFmt w:val="bullet"/>
      <w:lvlText w:val="•"/>
      <w:lvlJc w:val="left"/>
      <w:pPr>
        <w:tabs>
          <w:tab w:val="num" w:pos="3600"/>
        </w:tabs>
        <w:ind w:left="3600" w:hanging="360"/>
      </w:pPr>
      <w:rPr>
        <w:rFonts w:ascii="Arial" w:hAnsi="Arial" w:hint="default"/>
      </w:rPr>
    </w:lvl>
    <w:lvl w:ilvl="5" w:tplc="11403F5A" w:tentative="1">
      <w:start w:val="1"/>
      <w:numFmt w:val="bullet"/>
      <w:lvlText w:val="•"/>
      <w:lvlJc w:val="left"/>
      <w:pPr>
        <w:tabs>
          <w:tab w:val="num" w:pos="4320"/>
        </w:tabs>
        <w:ind w:left="4320" w:hanging="360"/>
      </w:pPr>
      <w:rPr>
        <w:rFonts w:ascii="Arial" w:hAnsi="Arial" w:hint="default"/>
      </w:rPr>
    </w:lvl>
    <w:lvl w:ilvl="6" w:tplc="C5503B52" w:tentative="1">
      <w:start w:val="1"/>
      <w:numFmt w:val="bullet"/>
      <w:lvlText w:val="•"/>
      <w:lvlJc w:val="left"/>
      <w:pPr>
        <w:tabs>
          <w:tab w:val="num" w:pos="5040"/>
        </w:tabs>
        <w:ind w:left="5040" w:hanging="360"/>
      </w:pPr>
      <w:rPr>
        <w:rFonts w:ascii="Arial" w:hAnsi="Arial" w:hint="default"/>
      </w:rPr>
    </w:lvl>
    <w:lvl w:ilvl="7" w:tplc="3FBC784E" w:tentative="1">
      <w:start w:val="1"/>
      <w:numFmt w:val="bullet"/>
      <w:lvlText w:val="•"/>
      <w:lvlJc w:val="left"/>
      <w:pPr>
        <w:tabs>
          <w:tab w:val="num" w:pos="5760"/>
        </w:tabs>
        <w:ind w:left="5760" w:hanging="360"/>
      </w:pPr>
      <w:rPr>
        <w:rFonts w:ascii="Arial" w:hAnsi="Arial" w:hint="default"/>
      </w:rPr>
    </w:lvl>
    <w:lvl w:ilvl="8" w:tplc="DDCC7B3E" w:tentative="1">
      <w:start w:val="1"/>
      <w:numFmt w:val="bullet"/>
      <w:lvlText w:val="•"/>
      <w:lvlJc w:val="left"/>
      <w:pPr>
        <w:tabs>
          <w:tab w:val="num" w:pos="6480"/>
        </w:tabs>
        <w:ind w:left="6480" w:hanging="360"/>
      </w:pPr>
      <w:rPr>
        <w:rFonts w:ascii="Arial" w:hAnsi="Arial" w:hint="default"/>
      </w:rPr>
    </w:lvl>
  </w:abstractNum>
  <w:abstractNum w:abstractNumId="14">
    <w:nsid w:val="2299719C"/>
    <w:multiLevelType w:val="hybridMultilevel"/>
    <w:tmpl w:val="63621A5A"/>
    <w:lvl w:ilvl="0" w:tplc="2D72D1B6">
      <w:start w:val="1"/>
      <w:numFmt w:val="bullet"/>
      <w:lvlText w:val="•"/>
      <w:lvlJc w:val="left"/>
      <w:pPr>
        <w:tabs>
          <w:tab w:val="num" w:pos="720"/>
        </w:tabs>
        <w:ind w:left="720" w:hanging="360"/>
      </w:pPr>
      <w:rPr>
        <w:rFonts w:ascii="Arial" w:hAnsi="Arial" w:hint="default"/>
      </w:rPr>
    </w:lvl>
    <w:lvl w:ilvl="1" w:tplc="DFAED78C" w:tentative="1">
      <w:start w:val="1"/>
      <w:numFmt w:val="bullet"/>
      <w:lvlText w:val="•"/>
      <w:lvlJc w:val="left"/>
      <w:pPr>
        <w:tabs>
          <w:tab w:val="num" w:pos="1440"/>
        </w:tabs>
        <w:ind w:left="1440" w:hanging="360"/>
      </w:pPr>
      <w:rPr>
        <w:rFonts w:ascii="Arial" w:hAnsi="Arial" w:hint="default"/>
      </w:rPr>
    </w:lvl>
    <w:lvl w:ilvl="2" w:tplc="C5D40D3C" w:tentative="1">
      <w:start w:val="1"/>
      <w:numFmt w:val="bullet"/>
      <w:lvlText w:val="•"/>
      <w:lvlJc w:val="left"/>
      <w:pPr>
        <w:tabs>
          <w:tab w:val="num" w:pos="2160"/>
        </w:tabs>
        <w:ind w:left="2160" w:hanging="360"/>
      </w:pPr>
      <w:rPr>
        <w:rFonts w:ascii="Arial" w:hAnsi="Arial" w:hint="default"/>
      </w:rPr>
    </w:lvl>
    <w:lvl w:ilvl="3" w:tplc="3286C32E" w:tentative="1">
      <w:start w:val="1"/>
      <w:numFmt w:val="bullet"/>
      <w:lvlText w:val="•"/>
      <w:lvlJc w:val="left"/>
      <w:pPr>
        <w:tabs>
          <w:tab w:val="num" w:pos="2880"/>
        </w:tabs>
        <w:ind w:left="2880" w:hanging="360"/>
      </w:pPr>
      <w:rPr>
        <w:rFonts w:ascii="Arial" w:hAnsi="Arial" w:hint="default"/>
      </w:rPr>
    </w:lvl>
    <w:lvl w:ilvl="4" w:tplc="372877BC" w:tentative="1">
      <w:start w:val="1"/>
      <w:numFmt w:val="bullet"/>
      <w:lvlText w:val="•"/>
      <w:lvlJc w:val="left"/>
      <w:pPr>
        <w:tabs>
          <w:tab w:val="num" w:pos="3600"/>
        </w:tabs>
        <w:ind w:left="3600" w:hanging="360"/>
      </w:pPr>
      <w:rPr>
        <w:rFonts w:ascii="Arial" w:hAnsi="Arial" w:hint="default"/>
      </w:rPr>
    </w:lvl>
    <w:lvl w:ilvl="5" w:tplc="E4D8F240" w:tentative="1">
      <w:start w:val="1"/>
      <w:numFmt w:val="bullet"/>
      <w:lvlText w:val="•"/>
      <w:lvlJc w:val="left"/>
      <w:pPr>
        <w:tabs>
          <w:tab w:val="num" w:pos="4320"/>
        </w:tabs>
        <w:ind w:left="4320" w:hanging="360"/>
      </w:pPr>
      <w:rPr>
        <w:rFonts w:ascii="Arial" w:hAnsi="Arial" w:hint="default"/>
      </w:rPr>
    </w:lvl>
    <w:lvl w:ilvl="6" w:tplc="4A24BE0A" w:tentative="1">
      <w:start w:val="1"/>
      <w:numFmt w:val="bullet"/>
      <w:lvlText w:val="•"/>
      <w:lvlJc w:val="left"/>
      <w:pPr>
        <w:tabs>
          <w:tab w:val="num" w:pos="5040"/>
        </w:tabs>
        <w:ind w:left="5040" w:hanging="360"/>
      </w:pPr>
      <w:rPr>
        <w:rFonts w:ascii="Arial" w:hAnsi="Arial" w:hint="default"/>
      </w:rPr>
    </w:lvl>
    <w:lvl w:ilvl="7" w:tplc="3C78112A" w:tentative="1">
      <w:start w:val="1"/>
      <w:numFmt w:val="bullet"/>
      <w:lvlText w:val="•"/>
      <w:lvlJc w:val="left"/>
      <w:pPr>
        <w:tabs>
          <w:tab w:val="num" w:pos="5760"/>
        </w:tabs>
        <w:ind w:left="5760" w:hanging="360"/>
      </w:pPr>
      <w:rPr>
        <w:rFonts w:ascii="Arial" w:hAnsi="Arial" w:hint="default"/>
      </w:rPr>
    </w:lvl>
    <w:lvl w:ilvl="8" w:tplc="DC50641C" w:tentative="1">
      <w:start w:val="1"/>
      <w:numFmt w:val="bullet"/>
      <w:lvlText w:val="•"/>
      <w:lvlJc w:val="left"/>
      <w:pPr>
        <w:tabs>
          <w:tab w:val="num" w:pos="6480"/>
        </w:tabs>
        <w:ind w:left="6480" w:hanging="360"/>
      </w:pPr>
      <w:rPr>
        <w:rFonts w:ascii="Arial" w:hAnsi="Arial" w:hint="default"/>
      </w:rPr>
    </w:lvl>
  </w:abstractNum>
  <w:abstractNum w:abstractNumId="15">
    <w:nsid w:val="2682061E"/>
    <w:multiLevelType w:val="hybridMultilevel"/>
    <w:tmpl w:val="CC06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A20426"/>
    <w:multiLevelType w:val="hybridMultilevel"/>
    <w:tmpl w:val="9C608B62"/>
    <w:lvl w:ilvl="0" w:tplc="D47899B6">
      <w:start w:val="1"/>
      <w:numFmt w:val="bullet"/>
      <w:lvlText w:val="•"/>
      <w:lvlJc w:val="left"/>
      <w:pPr>
        <w:tabs>
          <w:tab w:val="num" w:pos="720"/>
        </w:tabs>
        <w:ind w:left="720" w:hanging="360"/>
      </w:pPr>
      <w:rPr>
        <w:rFonts w:ascii="Arial" w:hAnsi="Arial" w:hint="default"/>
      </w:rPr>
    </w:lvl>
    <w:lvl w:ilvl="1" w:tplc="72F22506" w:tentative="1">
      <w:start w:val="1"/>
      <w:numFmt w:val="bullet"/>
      <w:lvlText w:val="•"/>
      <w:lvlJc w:val="left"/>
      <w:pPr>
        <w:tabs>
          <w:tab w:val="num" w:pos="1440"/>
        </w:tabs>
        <w:ind w:left="1440" w:hanging="360"/>
      </w:pPr>
      <w:rPr>
        <w:rFonts w:ascii="Arial" w:hAnsi="Arial" w:hint="default"/>
      </w:rPr>
    </w:lvl>
    <w:lvl w:ilvl="2" w:tplc="ADE24CE6" w:tentative="1">
      <w:start w:val="1"/>
      <w:numFmt w:val="bullet"/>
      <w:lvlText w:val="•"/>
      <w:lvlJc w:val="left"/>
      <w:pPr>
        <w:tabs>
          <w:tab w:val="num" w:pos="2160"/>
        </w:tabs>
        <w:ind w:left="2160" w:hanging="360"/>
      </w:pPr>
      <w:rPr>
        <w:rFonts w:ascii="Arial" w:hAnsi="Arial" w:hint="default"/>
      </w:rPr>
    </w:lvl>
    <w:lvl w:ilvl="3" w:tplc="66EE5718" w:tentative="1">
      <w:start w:val="1"/>
      <w:numFmt w:val="bullet"/>
      <w:lvlText w:val="•"/>
      <w:lvlJc w:val="left"/>
      <w:pPr>
        <w:tabs>
          <w:tab w:val="num" w:pos="2880"/>
        </w:tabs>
        <w:ind w:left="2880" w:hanging="360"/>
      </w:pPr>
      <w:rPr>
        <w:rFonts w:ascii="Arial" w:hAnsi="Arial" w:hint="default"/>
      </w:rPr>
    </w:lvl>
    <w:lvl w:ilvl="4" w:tplc="C666E6F6" w:tentative="1">
      <w:start w:val="1"/>
      <w:numFmt w:val="bullet"/>
      <w:lvlText w:val="•"/>
      <w:lvlJc w:val="left"/>
      <w:pPr>
        <w:tabs>
          <w:tab w:val="num" w:pos="3600"/>
        </w:tabs>
        <w:ind w:left="3600" w:hanging="360"/>
      </w:pPr>
      <w:rPr>
        <w:rFonts w:ascii="Arial" w:hAnsi="Arial" w:hint="default"/>
      </w:rPr>
    </w:lvl>
    <w:lvl w:ilvl="5" w:tplc="2DB8758C" w:tentative="1">
      <w:start w:val="1"/>
      <w:numFmt w:val="bullet"/>
      <w:lvlText w:val="•"/>
      <w:lvlJc w:val="left"/>
      <w:pPr>
        <w:tabs>
          <w:tab w:val="num" w:pos="4320"/>
        </w:tabs>
        <w:ind w:left="4320" w:hanging="360"/>
      </w:pPr>
      <w:rPr>
        <w:rFonts w:ascii="Arial" w:hAnsi="Arial" w:hint="default"/>
      </w:rPr>
    </w:lvl>
    <w:lvl w:ilvl="6" w:tplc="1E7A8E4A" w:tentative="1">
      <w:start w:val="1"/>
      <w:numFmt w:val="bullet"/>
      <w:lvlText w:val="•"/>
      <w:lvlJc w:val="left"/>
      <w:pPr>
        <w:tabs>
          <w:tab w:val="num" w:pos="5040"/>
        </w:tabs>
        <w:ind w:left="5040" w:hanging="360"/>
      </w:pPr>
      <w:rPr>
        <w:rFonts w:ascii="Arial" w:hAnsi="Arial" w:hint="default"/>
      </w:rPr>
    </w:lvl>
    <w:lvl w:ilvl="7" w:tplc="53D69288" w:tentative="1">
      <w:start w:val="1"/>
      <w:numFmt w:val="bullet"/>
      <w:lvlText w:val="•"/>
      <w:lvlJc w:val="left"/>
      <w:pPr>
        <w:tabs>
          <w:tab w:val="num" w:pos="5760"/>
        </w:tabs>
        <w:ind w:left="5760" w:hanging="360"/>
      </w:pPr>
      <w:rPr>
        <w:rFonts w:ascii="Arial" w:hAnsi="Arial" w:hint="default"/>
      </w:rPr>
    </w:lvl>
    <w:lvl w:ilvl="8" w:tplc="0F6AB554" w:tentative="1">
      <w:start w:val="1"/>
      <w:numFmt w:val="bullet"/>
      <w:lvlText w:val="•"/>
      <w:lvlJc w:val="left"/>
      <w:pPr>
        <w:tabs>
          <w:tab w:val="num" w:pos="6480"/>
        </w:tabs>
        <w:ind w:left="6480" w:hanging="360"/>
      </w:pPr>
      <w:rPr>
        <w:rFonts w:ascii="Arial" w:hAnsi="Arial" w:hint="default"/>
      </w:rPr>
    </w:lvl>
  </w:abstractNum>
  <w:abstractNum w:abstractNumId="17">
    <w:nsid w:val="30840741"/>
    <w:multiLevelType w:val="hybridMultilevel"/>
    <w:tmpl w:val="03D66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92A13"/>
    <w:multiLevelType w:val="hybridMultilevel"/>
    <w:tmpl w:val="A00EA79E"/>
    <w:lvl w:ilvl="0" w:tplc="074C6A3C">
      <w:start w:val="1"/>
      <w:numFmt w:val="bullet"/>
      <w:lvlText w:val="•"/>
      <w:lvlJc w:val="left"/>
      <w:pPr>
        <w:tabs>
          <w:tab w:val="num" w:pos="720"/>
        </w:tabs>
        <w:ind w:left="720" w:hanging="360"/>
      </w:pPr>
      <w:rPr>
        <w:rFonts w:ascii="Arial" w:hAnsi="Arial" w:hint="default"/>
      </w:rPr>
    </w:lvl>
    <w:lvl w:ilvl="1" w:tplc="EC4E0C6E" w:tentative="1">
      <w:start w:val="1"/>
      <w:numFmt w:val="bullet"/>
      <w:lvlText w:val="•"/>
      <w:lvlJc w:val="left"/>
      <w:pPr>
        <w:tabs>
          <w:tab w:val="num" w:pos="1440"/>
        </w:tabs>
        <w:ind w:left="1440" w:hanging="360"/>
      </w:pPr>
      <w:rPr>
        <w:rFonts w:ascii="Arial" w:hAnsi="Arial" w:hint="default"/>
      </w:rPr>
    </w:lvl>
    <w:lvl w:ilvl="2" w:tplc="195AD3B6" w:tentative="1">
      <w:start w:val="1"/>
      <w:numFmt w:val="bullet"/>
      <w:lvlText w:val="•"/>
      <w:lvlJc w:val="left"/>
      <w:pPr>
        <w:tabs>
          <w:tab w:val="num" w:pos="2160"/>
        </w:tabs>
        <w:ind w:left="2160" w:hanging="360"/>
      </w:pPr>
      <w:rPr>
        <w:rFonts w:ascii="Arial" w:hAnsi="Arial" w:hint="default"/>
      </w:rPr>
    </w:lvl>
    <w:lvl w:ilvl="3" w:tplc="ABE2A7DA" w:tentative="1">
      <w:start w:val="1"/>
      <w:numFmt w:val="bullet"/>
      <w:lvlText w:val="•"/>
      <w:lvlJc w:val="left"/>
      <w:pPr>
        <w:tabs>
          <w:tab w:val="num" w:pos="2880"/>
        </w:tabs>
        <w:ind w:left="2880" w:hanging="360"/>
      </w:pPr>
      <w:rPr>
        <w:rFonts w:ascii="Arial" w:hAnsi="Arial" w:hint="default"/>
      </w:rPr>
    </w:lvl>
    <w:lvl w:ilvl="4" w:tplc="F7E6C71A" w:tentative="1">
      <w:start w:val="1"/>
      <w:numFmt w:val="bullet"/>
      <w:lvlText w:val="•"/>
      <w:lvlJc w:val="left"/>
      <w:pPr>
        <w:tabs>
          <w:tab w:val="num" w:pos="3600"/>
        </w:tabs>
        <w:ind w:left="3600" w:hanging="360"/>
      </w:pPr>
      <w:rPr>
        <w:rFonts w:ascii="Arial" w:hAnsi="Arial" w:hint="default"/>
      </w:rPr>
    </w:lvl>
    <w:lvl w:ilvl="5" w:tplc="CE786EBE" w:tentative="1">
      <w:start w:val="1"/>
      <w:numFmt w:val="bullet"/>
      <w:lvlText w:val="•"/>
      <w:lvlJc w:val="left"/>
      <w:pPr>
        <w:tabs>
          <w:tab w:val="num" w:pos="4320"/>
        </w:tabs>
        <w:ind w:left="4320" w:hanging="360"/>
      </w:pPr>
      <w:rPr>
        <w:rFonts w:ascii="Arial" w:hAnsi="Arial" w:hint="default"/>
      </w:rPr>
    </w:lvl>
    <w:lvl w:ilvl="6" w:tplc="D388C9CA" w:tentative="1">
      <w:start w:val="1"/>
      <w:numFmt w:val="bullet"/>
      <w:lvlText w:val="•"/>
      <w:lvlJc w:val="left"/>
      <w:pPr>
        <w:tabs>
          <w:tab w:val="num" w:pos="5040"/>
        </w:tabs>
        <w:ind w:left="5040" w:hanging="360"/>
      </w:pPr>
      <w:rPr>
        <w:rFonts w:ascii="Arial" w:hAnsi="Arial" w:hint="default"/>
      </w:rPr>
    </w:lvl>
    <w:lvl w:ilvl="7" w:tplc="E58CBBB4" w:tentative="1">
      <w:start w:val="1"/>
      <w:numFmt w:val="bullet"/>
      <w:lvlText w:val="•"/>
      <w:lvlJc w:val="left"/>
      <w:pPr>
        <w:tabs>
          <w:tab w:val="num" w:pos="5760"/>
        </w:tabs>
        <w:ind w:left="5760" w:hanging="360"/>
      </w:pPr>
      <w:rPr>
        <w:rFonts w:ascii="Arial" w:hAnsi="Arial" w:hint="default"/>
      </w:rPr>
    </w:lvl>
    <w:lvl w:ilvl="8" w:tplc="744E47CC" w:tentative="1">
      <w:start w:val="1"/>
      <w:numFmt w:val="bullet"/>
      <w:lvlText w:val="•"/>
      <w:lvlJc w:val="left"/>
      <w:pPr>
        <w:tabs>
          <w:tab w:val="num" w:pos="6480"/>
        </w:tabs>
        <w:ind w:left="6480" w:hanging="360"/>
      </w:pPr>
      <w:rPr>
        <w:rFonts w:ascii="Arial" w:hAnsi="Arial" w:hint="default"/>
      </w:rPr>
    </w:lvl>
  </w:abstractNum>
  <w:abstractNum w:abstractNumId="19">
    <w:nsid w:val="3A9B1ECE"/>
    <w:multiLevelType w:val="hybridMultilevel"/>
    <w:tmpl w:val="F066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1D7089"/>
    <w:multiLevelType w:val="hybridMultilevel"/>
    <w:tmpl w:val="FE20BEA2"/>
    <w:lvl w:ilvl="0" w:tplc="C17EAC5C">
      <w:start w:val="1"/>
      <w:numFmt w:val="bullet"/>
      <w:lvlText w:val="•"/>
      <w:lvlJc w:val="left"/>
      <w:pPr>
        <w:tabs>
          <w:tab w:val="num" w:pos="720"/>
        </w:tabs>
        <w:ind w:left="720" w:hanging="360"/>
      </w:pPr>
      <w:rPr>
        <w:rFonts w:ascii="Arial" w:hAnsi="Arial" w:hint="default"/>
      </w:rPr>
    </w:lvl>
    <w:lvl w:ilvl="1" w:tplc="BB621BF6" w:tentative="1">
      <w:start w:val="1"/>
      <w:numFmt w:val="bullet"/>
      <w:lvlText w:val="•"/>
      <w:lvlJc w:val="left"/>
      <w:pPr>
        <w:tabs>
          <w:tab w:val="num" w:pos="1440"/>
        </w:tabs>
        <w:ind w:left="1440" w:hanging="360"/>
      </w:pPr>
      <w:rPr>
        <w:rFonts w:ascii="Arial" w:hAnsi="Arial" w:hint="default"/>
      </w:rPr>
    </w:lvl>
    <w:lvl w:ilvl="2" w:tplc="2D325A40" w:tentative="1">
      <w:start w:val="1"/>
      <w:numFmt w:val="bullet"/>
      <w:lvlText w:val="•"/>
      <w:lvlJc w:val="left"/>
      <w:pPr>
        <w:tabs>
          <w:tab w:val="num" w:pos="2160"/>
        </w:tabs>
        <w:ind w:left="2160" w:hanging="360"/>
      </w:pPr>
      <w:rPr>
        <w:rFonts w:ascii="Arial" w:hAnsi="Arial" w:hint="default"/>
      </w:rPr>
    </w:lvl>
    <w:lvl w:ilvl="3" w:tplc="B7CC90B4" w:tentative="1">
      <w:start w:val="1"/>
      <w:numFmt w:val="bullet"/>
      <w:lvlText w:val="•"/>
      <w:lvlJc w:val="left"/>
      <w:pPr>
        <w:tabs>
          <w:tab w:val="num" w:pos="2880"/>
        </w:tabs>
        <w:ind w:left="2880" w:hanging="360"/>
      </w:pPr>
      <w:rPr>
        <w:rFonts w:ascii="Arial" w:hAnsi="Arial" w:hint="default"/>
      </w:rPr>
    </w:lvl>
    <w:lvl w:ilvl="4" w:tplc="E37A6F7A" w:tentative="1">
      <w:start w:val="1"/>
      <w:numFmt w:val="bullet"/>
      <w:lvlText w:val="•"/>
      <w:lvlJc w:val="left"/>
      <w:pPr>
        <w:tabs>
          <w:tab w:val="num" w:pos="3600"/>
        </w:tabs>
        <w:ind w:left="3600" w:hanging="360"/>
      </w:pPr>
      <w:rPr>
        <w:rFonts w:ascii="Arial" w:hAnsi="Arial" w:hint="default"/>
      </w:rPr>
    </w:lvl>
    <w:lvl w:ilvl="5" w:tplc="243446F6" w:tentative="1">
      <w:start w:val="1"/>
      <w:numFmt w:val="bullet"/>
      <w:lvlText w:val="•"/>
      <w:lvlJc w:val="left"/>
      <w:pPr>
        <w:tabs>
          <w:tab w:val="num" w:pos="4320"/>
        </w:tabs>
        <w:ind w:left="4320" w:hanging="360"/>
      </w:pPr>
      <w:rPr>
        <w:rFonts w:ascii="Arial" w:hAnsi="Arial" w:hint="default"/>
      </w:rPr>
    </w:lvl>
    <w:lvl w:ilvl="6" w:tplc="C2166138" w:tentative="1">
      <w:start w:val="1"/>
      <w:numFmt w:val="bullet"/>
      <w:lvlText w:val="•"/>
      <w:lvlJc w:val="left"/>
      <w:pPr>
        <w:tabs>
          <w:tab w:val="num" w:pos="5040"/>
        </w:tabs>
        <w:ind w:left="5040" w:hanging="360"/>
      </w:pPr>
      <w:rPr>
        <w:rFonts w:ascii="Arial" w:hAnsi="Arial" w:hint="default"/>
      </w:rPr>
    </w:lvl>
    <w:lvl w:ilvl="7" w:tplc="F4A60AC4" w:tentative="1">
      <w:start w:val="1"/>
      <w:numFmt w:val="bullet"/>
      <w:lvlText w:val="•"/>
      <w:lvlJc w:val="left"/>
      <w:pPr>
        <w:tabs>
          <w:tab w:val="num" w:pos="5760"/>
        </w:tabs>
        <w:ind w:left="5760" w:hanging="360"/>
      </w:pPr>
      <w:rPr>
        <w:rFonts w:ascii="Arial" w:hAnsi="Arial" w:hint="default"/>
      </w:rPr>
    </w:lvl>
    <w:lvl w:ilvl="8" w:tplc="60507160" w:tentative="1">
      <w:start w:val="1"/>
      <w:numFmt w:val="bullet"/>
      <w:lvlText w:val="•"/>
      <w:lvlJc w:val="left"/>
      <w:pPr>
        <w:tabs>
          <w:tab w:val="num" w:pos="6480"/>
        </w:tabs>
        <w:ind w:left="6480" w:hanging="360"/>
      </w:pPr>
      <w:rPr>
        <w:rFonts w:ascii="Arial" w:hAnsi="Arial" w:hint="default"/>
      </w:rPr>
    </w:lvl>
  </w:abstractNum>
  <w:abstractNum w:abstractNumId="21">
    <w:nsid w:val="405E29D1"/>
    <w:multiLevelType w:val="hybridMultilevel"/>
    <w:tmpl w:val="DCAC6612"/>
    <w:lvl w:ilvl="0" w:tplc="4844B282">
      <w:start w:val="1"/>
      <w:numFmt w:val="bullet"/>
      <w:lvlText w:val="•"/>
      <w:lvlJc w:val="left"/>
      <w:pPr>
        <w:tabs>
          <w:tab w:val="num" w:pos="720"/>
        </w:tabs>
        <w:ind w:left="720" w:hanging="360"/>
      </w:pPr>
      <w:rPr>
        <w:rFonts w:ascii="Times New Roman" w:hAnsi="Times New Roman" w:hint="default"/>
      </w:rPr>
    </w:lvl>
    <w:lvl w:ilvl="1" w:tplc="B086893C" w:tentative="1">
      <w:start w:val="1"/>
      <w:numFmt w:val="bullet"/>
      <w:lvlText w:val="•"/>
      <w:lvlJc w:val="left"/>
      <w:pPr>
        <w:tabs>
          <w:tab w:val="num" w:pos="1440"/>
        </w:tabs>
        <w:ind w:left="1440" w:hanging="360"/>
      </w:pPr>
      <w:rPr>
        <w:rFonts w:ascii="Times New Roman" w:hAnsi="Times New Roman" w:hint="default"/>
      </w:rPr>
    </w:lvl>
    <w:lvl w:ilvl="2" w:tplc="4EBE5A6A" w:tentative="1">
      <w:start w:val="1"/>
      <w:numFmt w:val="bullet"/>
      <w:lvlText w:val="•"/>
      <w:lvlJc w:val="left"/>
      <w:pPr>
        <w:tabs>
          <w:tab w:val="num" w:pos="2160"/>
        </w:tabs>
        <w:ind w:left="2160" w:hanging="360"/>
      </w:pPr>
      <w:rPr>
        <w:rFonts w:ascii="Times New Roman" w:hAnsi="Times New Roman" w:hint="default"/>
      </w:rPr>
    </w:lvl>
    <w:lvl w:ilvl="3" w:tplc="EDB61C08" w:tentative="1">
      <w:start w:val="1"/>
      <w:numFmt w:val="bullet"/>
      <w:lvlText w:val="•"/>
      <w:lvlJc w:val="left"/>
      <w:pPr>
        <w:tabs>
          <w:tab w:val="num" w:pos="2880"/>
        </w:tabs>
        <w:ind w:left="2880" w:hanging="360"/>
      </w:pPr>
      <w:rPr>
        <w:rFonts w:ascii="Times New Roman" w:hAnsi="Times New Roman" w:hint="default"/>
      </w:rPr>
    </w:lvl>
    <w:lvl w:ilvl="4" w:tplc="B63CC24C" w:tentative="1">
      <w:start w:val="1"/>
      <w:numFmt w:val="bullet"/>
      <w:lvlText w:val="•"/>
      <w:lvlJc w:val="left"/>
      <w:pPr>
        <w:tabs>
          <w:tab w:val="num" w:pos="3600"/>
        </w:tabs>
        <w:ind w:left="3600" w:hanging="360"/>
      </w:pPr>
      <w:rPr>
        <w:rFonts w:ascii="Times New Roman" w:hAnsi="Times New Roman" w:hint="default"/>
      </w:rPr>
    </w:lvl>
    <w:lvl w:ilvl="5" w:tplc="5AC4A6CC" w:tentative="1">
      <w:start w:val="1"/>
      <w:numFmt w:val="bullet"/>
      <w:lvlText w:val="•"/>
      <w:lvlJc w:val="left"/>
      <w:pPr>
        <w:tabs>
          <w:tab w:val="num" w:pos="4320"/>
        </w:tabs>
        <w:ind w:left="4320" w:hanging="360"/>
      </w:pPr>
      <w:rPr>
        <w:rFonts w:ascii="Times New Roman" w:hAnsi="Times New Roman" w:hint="default"/>
      </w:rPr>
    </w:lvl>
    <w:lvl w:ilvl="6" w:tplc="529A76E4" w:tentative="1">
      <w:start w:val="1"/>
      <w:numFmt w:val="bullet"/>
      <w:lvlText w:val="•"/>
      <w:lvlJc w:val="left"/>
      <w:pPr>
        <w:tabs>
          <w:tab w:val="num" w:pos="5040"/>
        </w:tabs>
        <w:ind w:left="5040" w:hanging="360"/>
      </w:pPr>
      <w:rPr>
        <w:rFonts w:ascii="Times New Roman" w:hAnsi="Times New Roman" w:hint="default"/>
      </w:rPr>
    </w:lvl>
    <w:lvl w:ilvl="7" w:tplc="ADD0A9F4" w:tentative="1">
      <w:start w:val="1"/>
      <w:numFmt w:val="bullet"/>
      <w:lvlText w:val="•"/>
      <w:lvlJc w:val="left"/>
      <w:pPr>
        <w:tabs>
          <w:tab w:val="num" w:pos="5760"/>
        </w:tabs>
        <w:ind w:left="5760" w:hanging="360"/>
      </w:pPr>
      <w:rPr>
        <w:rFonts w:ascii="Times New Roman" w:hAnsi="Times New Roman" w:hint="default"/>
      </w:rPr>
    </w:lvl>
    <w:lvl w:ilvl="8" w:tplc="69B6DDD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9977684"/>
    <w:multiLevelType w:val="hybridMultilevel"/>
    <w:tmpl w:val="067E4B76"/>
    <w:lvl w:ilvl="0" w:tplc="5874D11A">
      <w:start w:val="1"/>
      <w:numFmt w:val="bullet"/>
      <w:lvlText w:val="•"/>
      <w:lvlJc w:val="left"/>
      <w:pPr>
        <w:tabs>
          <w:tab w:val="num" w:pos="720"/>
        </w:tabs>
        <w:ind w:left="720" w:hanging="360"/>
      </w:pPr>
      <w:rPr>
        <w:rFonts w:ascii="Arial" w:hAnsi="Arial" w:hint="default"/>
      </w:rPr>
    </w:lvl>
    <w:lvl w:ilvl="1" w:tplc="5F641AC8" w:tentative="1">
      <w:start w:val="1"/>
      <w:numFmt w:val="bullet"/>
      <w:lvlText w:val="•"/>
      <w:lvlJc w:val="left"/>
      <w:pPr>
        <w:tabs>
          <w:tab w:val="num" w:pos="1440"/>
        </w:tabs>
        <w:ind w:left="1440" w:hanging="360"/>
      </w:pPr>
      <w:rPr>
        <w:rFonts w:ascii="Arial" w:hAnsi="Arial" w:hint="default"/>
      </w:rPr>
    </w:lvl>
    <w:lvl w:ilvl="2" w:tplc="ADB6D0AA" w:tentative="1">
      <w:start w:val="1"/>
      <w:numFmt w:val="bullet"/>
      <w:lvlText w:val="•"/>
      <w:lvlJc w:val="left"/>
      <w:pPr>
        <w:tabs>
          <w:tab w:val="num" w:pos="2160"/>
        </w:tabs>
        <w:ind w:left="2160" w:hanging="360"/>
      </w:pPr>
      <w:rPr>
        <w:rFonts w:ascii="Arial" w:hAnsi="Arial" w:hint="default"/>
      </w:rPr>
    </w:lvl>
    <w:lvl w:ilvl="3" w:tplc="83CCAC80" w:tentative="1">
      <w:start w:val="1"/>
      <w:numFmt w:val="bullet"/>
      <w:lvlText w:val="•"/>
      <w:lvlJc w:val="left"/>
      <w:pPr>
        <w:tabs>
          <w:tab w:val="num" w:pos="2880"/>
        </w:tabs>
        <w:ind w:left="2880" w:hanging="360"/>
      </w:pPr>
      <w:rPr>
        <w:rFonts w:ascii="Arial" w:hAnsi="Arial" w:hint="default"/>
      </w:rPr>
    </w:lvl>
    <w:lvl w:ilvl="4" w:tplc="3670C5D8" w:tentative="1">
      <w:start w:val="1"/>
      <w:numFmt w:val="bullet"/>
      <w:lvlText w:val="•"/>
      <w:lvlJc w:val="left"/>
      <w:pPr>
        <w:tabs>
          <w:tab w:val="num" w:pos="3600"/>
        </w:tabs>
        <w:ind w:left="3600" w:hanging="360"/>
      </w:pPr>
      <w:rPr>
        <w:rFonts w:ascii="Arial" w:hAnsi="Arial" w:hint="default"/>
      </w:rPr>
    </w:lvl>
    <w:lvl w:ilvl="5" w:tplc="932C7B6C" w:tentative="1">
      <w:start w:val="1"/>
      <w:numFmt w:val="bullet"/>
      <w:lvlText w:val="•"/>
      <w:lvlJc w:val="left"/>
      <w:pPr>
        <w:tabs>
          <w:tab w:val="num" w:pos="4320"/>
        </w:tabs>
        <w:ind w:left="4320" w:hanging="360"/>
      </w:pPr>
      <w:rPr>
        <w:rFonts w:ascii="Arial" w:hAnsi="Arial" w:hint="default"/>
      </w:rPr>
    </w:lvl>
    <w:lvl w:ilvl="6" w:tplc="644A04FA" w:tentative="1">
      <w:start w:val="1"/>
      <w:numFmt w:val="bullet"/>
      <w:lvlText w:val="•"/>
      <w:lvlJc w:val="left"/>
      <w:pPr>
        <w:tabs>
          <w:tab w:val="num" w:pos="5040"/>
        </w:tabs>
        <w:ind w:left="5040" w:hanging="360"/>
      </w:pPr>
      <w:rPr>
        <w:rFonts w:ascii="Arial" w:hAnsi="Arial" w:hint="default"/>
      </w:rPr>
    </w:lvl>
    <w:lvl w:ilvl="7" w:tplc="3634C4F6" w:tentative="1">
      <w:start w:val="1"/>
      <w:numFmt w:val="bullet"/>
      <w:lvlText w:val="•"/>
      <w:lvlJc w:val="left"/>
      <w:pPr>
        <w:tabs>
          <w:tab w:val="num" w:pos="5760"/>
        </w:tabs>
        <w:ind w:left="5760" w:hanging="360"/>
      </w:pPr>
      <w:rPr>
        <w:rFonts w:ascii="Arial" w:hAnsi="Arial" w:hint="default"/>
      </w:rPr>
    </w:lvl>
    <w:lvl w:ilvl="8" w:tplc="C5D8A3F6" w:tentative="1">
      <w:start w:val="1"/>
      <w:numFmt w:val="bullet"/>
      <w:lvlText w:val="•"/>
      <w:lvlJc w:val="left"/>
      <w:pPr>
        <w:tabs>
          <w:tab w:val="num" w:pos="6480"/>
        </w:tabs>
        <w:ind w:left="6480" w:hanging="360"/>
      </w:pPr>
      <w:rPr>
        <w:rFonts w:ascii="Arial" w:hAnsi="Arial" w:hint="default"/>
      </w:rPr>
    </w:lvl>
  </w:abstractNum>
  <w:abstractNum w:abstractNumId="23">
    <w:nsid w:val="4A501EA2"/>
    <w:multiLevelType w:val="hybridMultilevel"/>
    <w:tmpl w:val="B108189A"/>
    <w:lvl w:ilvl="0" w:tplc="0AA01420">
      <w:start w:val="1"/>
      <w:numFmt w:val="bullet"/>
      <w:lvlText w:val="•"/>
      <w:lvlJc w:val="left"/>
      <w:pPr>
        <w:tabs>
          <w:tab w:val="num" w:pos="720"/>
        </w:tabs>
        <w:ind w:left="720" w:hanging="360"/>
      </w:pPr>
      <w:rPr>
        <w:rFonts w:ascii="Arial" w:hAnsi="Arial" w:hint="default"/>
      </w:rPr>
    </w:lvl>
    <w:lvl w:ilvl="1" w:tplc="4E5C9A6C" w:tentative="1">
      <w:start w:val="1"/>
      <w:numFmt w:val="bullet"/>
      <w:lvlText w:val="•"/>
      <w:lvlJc w:val="left"/>
      <w:pPr>
        <w:tabs>
          <w:tab w:val="num" w:pos="1440"/>
        </w:tabs>
        <w:ind w:left="1440" w:hanging="360"/>
      </w:pPr>
      <w:rPr>
        <w:rFonts w:ascii="Arial" w:hAnsi="Arial" w:hint="default"/>
      </w:rPr>
    </w:lvl>
    <w:lvl w:ilvl="2" w:tplc="8E0A8B5E" w:tentative="1">
      <w:start w:val="1"/>
      <w:numFmt w:val="bullet"/>
      <w:lvlText w:val="•"/>
      <w:lvlJc w:val="left"/>
      <w:pPr>
        <w:tabs>
          <w:tab w:val="num" w:pos="2160"/>
        </w:tabs>
        <w:ind w:left="2160" w:hanging="360"/>
      </w:pPr>
      <w:rPr>
        <w:rFonts w:ascii="Arial" w:hAnsi="Arial" w:hint="default"/>
      </w:rPr>
    </w:lvl>
    <w:lvl w:ilvl="3" w:tplc="35AA2968" w:tentative="1">
      <w:start w:val="1"/>
      <w:numFmt w:val="bullet"/>
      <w:lvlText w:val="•"/>
      <w:lvlJc w:val="left"/>
      <w:pPr>
        <w:tabs>
          <w:tab w:val="num" w:pos="2880"/>
        </w:tabs>
        <w:ind w:left="2880" w:hanging="360"/>
      </w:pPr>
      <w:rPr>
        <w:rFonts w:ascii="Arial" w:hAnsi="Arial" w:hint="default"/>
      </w:rPr>
    </w:lvl>
    <w:lvl w:ilvl="4" w:tplc="F87EB5F4" w:tentative="1">
      <w:start w:val="1"/>
      <w:numFmt w:val="bullet"/>
      <w:lvlText w:val="•"/>
      <w:lvlJc w:val="left"/>
      <w:pPr>
        <w:tabs>
          <w:tab w:val="num" w:pos="3600"/>
        </w:tabs>
        <w:ind w:left="3600" w:hanging="360"/>
      </w:pPr>
      <w:rPr>
        <w:rFonts w:ascii="Arial" w:hAnsi="Arial" w:hint="default"/>
      </w:rPr>
    </w:lvl>
    <w:lvl w:ilvl="5" w:tplc="E7869010" w:tentative="1">
      <w:start w:val="1"/>
      <w:numFmt w:val="bullet"/>
      <w:lvlText w:val="•"/>
      <w:lvlJc w:val="left"/>
      <w:pPr>
        <w:tabs>
          <w:tab w:val="num" w:pos="4320"/>
        </w:tabs>
        <w:ind w:left="4320" w:hanging="360"/>
      </w:pPr>
      <w:rPr>
        <w:rFonts w:ascii="Arial" w:hAnsi="Arial" w:hint="default"/>
      </w:rPr>
    </w:lvl>
    <w:lvl w:ilvl="6" w:tplc="1C32F742" w:tentative="1">
      <w:start w:val="1"/>
      <w:numFmt w:val="bullet"/>
      <w:lvlText w:val="•"/>
      <w:lvlJc w:val="left"/>
      <w:pPr>
        <w:tabs>
          <w:tab w:val="num" w:pos="5040"/>
        </w:tabs>
        <w:ind w:left="5040" w:hanging="360"/>
      </w:pPr>
      <w:rPr>
        <w:rFonts w:ascii="Arial" w:hAnsi="Arial" w:hint="default"/>
      </w:rPr>
    </w:lvl>
    <w:lvl w:ilvl="7" w:tplc="6A408B06" w:tentative="1">
      <w:start w:val="1"/>
      <w:numFmt w:val="bullet"/>
      <w:lvlText w:val="•"/>
      <w:lvlJc w:val="left"/>
      <w:pPr>
        <w:tabs>
          <w:tab w:val="num" w:pos="5760"/>
        </w:tabs>
        <w:ind w:left="5760" w:hanging="360"/>
      </w:pPr>
      <w:rPr>
        <w:rFonts w:ascii="Arial" w:hAnsi="Arial" w:hint="default"/>
      </w:rPr>
    </w:lvl>
    <w:lvl w:ilvl="8" w:tplc="04163788" w:tentative="1">
      <w:start w:val="1"/>
      <w:numFmt w:val="bullet"/>
      <w:lvlText w:val="•"/>
      <w:lvlJc w:val="left"/>
      <w:pPr>
        <w:tabs>
          <w:tab w:val="num" w:pos="6480"/>
        </w:tabs>
        <w:ind w:left="6480" w:hanging="360"/>
      </w:pPr>
      <w:rPr>
        <w:rFonts w:ascii="Arial" w:hAnsi="Arial" w:hint="default"/>
      </w:rPr>
    </w:lvl>
  </w:abstractNum>
  <w:abstractNum w:abstractNumId="24">
    <w:nsid w:val="4CB91E92"/>
    <w:multiLevelType w:val="hybridMultilevel"/>
    <w:tmpl w:val="A358E1C0"/>
    <w:lvl w:ilvl="0" w:tplc="5F7800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D241193"/>
    <w:multiLevelType w:val="hybridMultilevel"/>
    <w:tmpl w:val="C9EAC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4F4BFD"/>
    <w:multiLevelType w:val="hybridMultilevel"/>
    <w:tmpl w:val="0C823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4F110D"/>
    <w:multiLevelType w:val="hybridMultilevel"/>
    <w:tmpl w:val="99BADEA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nsid w:val="5E940DED"/>
    <w:multiLevelType w:val="hybridMultilevel"/>
    <w:tmpl w:val="CCD2189A"/>
    <w:lvl w:ilvl="0" w:tplc="14CE9C32">
      <w:start w:val="1"/>
      <w:numFmt w:val="bullet"/>
      <w:lvlText w:val="•"/>
      <w:lvlJc w:val="left"/>
      <w:pPr>
        <w:tabs>
          <w:tab w:val="num" w:pos="720"/>
        </w:tabs>
        <w:ind w:left="720" w:hanging="360"/>
      </w:pPr>
      <w:rPr>
        <w:rFonts w:ascii="Arial" w:hAnsi="Arial" w:hint="default"/>
      </w:rPr>
    </w:lvl>
    <w:lvl w:ilvl="1" w:tplc="98A8CB20" w:tentative="1">
      <w:start w:val="1"/>
      <w:numFmt w:val="bullet"/>
      <w:lvlText w:val="•"/>
      <w:lvlJc w:val="left"/>
      <w:pPr>
        <w:tabs>
          <w:tab w:val="num" w:pos="1440"/>
        </w:tabs>
        <w:ind w:left="1440" w:hanging="360"/>
      </w:pPr>
      <w:rPr>
        <w:rFonts w:ascii="Arial" w:hAnsi="Arial" w:hint="default"/>
      </w:rPr>
    </w:lvl>
    <w:lvl w:ilvl="2" w:tplc="FE048DFC" w:tentative="1">
      <w:start w:val="1"/>
      <w:numFmt w:val="bullet"/>
      <w:lvlText w:val="•"/>
      <w:lvlJc w:val="left"/>
      <w:pPr>
        <w:tabs>
          <w:tab w:val="num" w:pos="2160"/>
        </w:tabs>
        <w:ind w:left="2160" w:hanging="360"/>
      </w:pPr>
      <w:rPr>
        <w:rFonts w:ascii="Arial" w:hAnsi="Arial" w:hint="default"/>
      </w:rPr>
    </w:lvl>
    <w:lvl w:ilvl="3" w:tplc="69EABAE0" w:tentative="1">
      <w:start w:val="1"/>
      <w:numFmt w:val="bullet"/>
      <w:lvlText w:val="•"/>
      <w:lvlJc w:val="left"/>
      <w:pPr>
        <w:tabs>
          <w:tab w:val="num" w:pos="2880"/>
        </w:tabs>
        <w:ind w:left="2880" w:hanging="360"/>
      </w:pPr>
      <w:rPr>
        <w:rFonts w:ascii="Arial" w:hAnsi="Arial" w:hint="default"/>
      </w:rPr>
    </w:lvl>
    <w:lvl w:ilvl="4" w:tplc="B1B4B76E" w:tentative="1">
      <w:start w:val="1"/>
      <w:numFmt w:val="bullet"/>
      <w:lvlText w:val="•"/>
      <w:lvlJc w:val="left"/>
      <w:pPr>
        <w:tabs>
          <w:tab w:val="num" w:pos="3600"/>
        </w:tabs>
        <w:ind w:left="3600" w:hanging="360"/>
      </w:pPr>
      <w:rPr>
        <w:rFonts w:ascii="Arial" w:hAnsi="Arial" w:hint="default"/>
      </w:rPr>
    </w:lvl>
    <w:lvl w:ilvl="5" w:tplc="964E9B08" w:tentative="1">
      <w:start w:val="1"/>
      <w:numFmt w:val="bullet"/>
      <w:lvlText w:val="•"/>
      <w:lvlJc w:val="left"/>
      <w:pPr>
        <w:tabs>
          <w:tab w:val="num" w:pos="4320"/>
        </w:tabs>
        <w:ind w:left="4320" w:hanging="360"/>
      </w:pPr>
      <w:rPr>
        <w:rFonts w:ascii="Arial" w:hAnsi="Arial" w:hint="default"/>
      </w:rPr>
    </w:lvl>
    <w:lvl w:ilvl="6" w:tplc="04DCDBD8" w:tentative="1">
      <w:start w:val="1"/>
      <w:numFmt w:val="bullet"/>
      <w:lvlText w:val="•"/>
      <w:lvlJc w:val="left"/>
      <w:pPr>
        <w:tabs>
          <w:tab w:val="num" w:pos="5040"/>
        </w:tabs>
        <w:ind w:left="5040" w:hanging="360"/>
      </w:pPr>
      <w:rPr>
        <w:rFonts w:ascii="Arial" w:hAnsi="Arial" w:hint="default"/>
      </w:rPr>
    </w:lvl>
    <w:lvl w:ilvl="7" w:tplc="6C28AB36" w:tentative="1">
      <w:start w:val="1"/>
      <w:numFmt w:val="bullet"/>
      <w:lvlText w:val="•"/>
      <w:lvlJc w:val="left"/>
      <w:pPr>
        <w:tabs>
          <w:tab w:val="num" w:pos="5760"/>
        </w:tabs>
        <w:ind w:left="5760" w:hanging="360"/>
      </w:pPr>
      <w:rPr>
        <w:rFonts w:ascii="Arial" w:hAnsi="Arial" w:hint="default"/>
      </w:rPr>
    </w:lvl>
    <w:lvl w:ilvl="8" w:tplc="C5E45908" w:tentative="1">
      <w:start w:val="1"/>
      <w:numFmt w:val="bullet"/>
      <w:lvlText w:val="•"/>
      <w:lvlJc w:val="left"/>
      <w:pPr>
        <w:tabs>
          <w:tab w:val="num" w:pos="6480"/>
        </w:tabs>
        <w:ind w:left="6480" w:hanging="360"/>
      </w:pPr>
      <w:rPr>
        <w:rFonts w:ascii="Arial" w:hAnsi="Arial" w:hint="default"/>
      </w:rPr>
    </w:lvl>
  </w:abstractNum>
  <w:abstractNum w:abstractNumId="29">
    <w:nsid w:val="602F33BF"/>
    <w:multiLevelType w:val="hybridMultilevel"/>
    <w:tmpl w:val="E2F0C7FA"/>
    <w:lvl w:ilvl="0" w:tplc="4E92B58A">
      <w:start w:val="1"/>
      <w:numFmt w:val="bullet"/>
      <w:lvlText w:val="•"/>
      <w:lvlJc w:val="left"/>
      <w:pPr>
        <w:tabs>
          <w:tab w:val="num" w:pos="720"/>
        </w:tabs>
        <w:ind w:left="720" w:hanging="360"/>
      </w:pPr>
      <w:rPr>
        <w:rFonts w:ascii="Arial" w:hAnsi="Arial" w:hint="default"/>
      </w:rPr>
    </w:lvl>
    <w:lvl w:ilvl="1" w:tplc="EFA670D2" w:tentative="1">
      <w:start w:val="1"/>
      <w:numFmt w:val="bullet"/>
      <w:lvlText w:val="•"/>
      <w:lvlJc w:val="left"/>
      <w:pPr>
        <w:tabs>
          <w:tab w:val="num" w:pos="1440"/>
        </w:tabs>
        <w:ind w:left="1440" w:hanging="360"/>
      </w:pPr>
      <w:rPr>
        <w:rFonts w:ascii="Arial" w:hAnsi="Arial" w:hint="default"/>
      </w:rPr>
    </w:lvl>
    <w:lvl w:ilvl="2" w:tplc="BB4E3318" w:tentative="1">
      <w:start w:val="1"/>
      <w:numFmt w:val="bullet"/>
      <w:lvlText w:val="•"/>
      <w:lvlJc w:val="left"/>
      <w:pPr>
        <w:tabs>
          <w:tab w:val="num" w:pos="2160"/>
        </w:tabs>
        <w:ind w:left="2160" w:hanging="360"/>
      </w:pPr>
      <w:rPr>
        <w:rFonts w:ascii="Arial" w:hAnsi="Arial" w:hint="default"/>
      </w:rPr>
    </w:lvl>
    <w:lvl w:ilvl="3" w:tplc="8EDE6E8C" w:tentative="1">
      <w:start w:val="1"/>
      <w:numFmt w:val="bullet"/>
      <w:lvlText w:val="•"/>
      <w:lvlJc w:val="left"/>
      <w:pPr>
        <w:tabs>
          <w:tab w:val="num" w:pos="2880"/>
        </w:tabs>
        <w:ind w:left="2880" w:hanging="360"/>
      </w:pPr>
      <w:rPr>
        <w:rFonts w:ascii="Arial" w:hAnsi="Arial" w:hint="default"/>
      </w:rPr>
    </w:lvl>
    <w:lvl w:ilvl="4" w:tplc="5000A722" w:tentative="1">
      <w:start w:val="1"/>
      <w:numFmt w:val="bullet"/>
      <w:lvlText w:val="•"/>
      <w:lvlJc w:val="left"/>
      <w:pPr>
        <w:tabs>
          <w:tab w:val="num" w:pos="3600"/>
        </w:tabs>
        <w:ind w:left="3600" w:hanging="360"/>
      </w:pPr>
      <w:rPr>
        <w:rFonts w:ascii="Arial" w:hAnsi="Arial" w:hint="default"/>
      </w:rPr>
    </w:lvl>
    <w:lvl w:ilvl="5" w:tplc="3508F976" w:tentative="1">
      <w:start w:val="1"/>
      <w:numFmt w:val="bullet"/>
      <w:lvlText w:val="•"/>
      <w:lvlJc w:val="left"/>
      <w:pPr>
        <w:tabs>
          <w:tab w:val="num" w:pos="4320"/>
        </w:tabs>
        <w:ind w:left="4320" w:hanging="360"/>
      </w:pPr>
      <w:rPr>
        <w:rFonts w:ascii="Arial" w:hAnsi="Arial" w:hint="default"/>
      </w:rPr>
    </w:lvl>
    <w:lvl w:ilvl="6" w:tplc="B10CCE8A" w:tentative="1">
      <w:start w:val="1"/>
      <w:numFmt w:val="bullet"/>
      <w:lvlText w:val="•"/>
      <w:lvlJc w:val="left"/>
      <w:pPr>
        <w:tabs>
          <w:tab w:val="num" w:pos="5040"/>
        </w:tabs>
        <w:ind w:left="5040" w:hanging="360"/>
      </w:pPr>
      <w:rPr>
        <w:rFonts w:ascii="Arial" w:hAnsi="Arial" w:hint="default"/>
      </w:rPr>
    </w:lvl>
    <w:lvl w:ilvl="7" w:tplc="1EC82CA0" w:tentative="1">
      <w:start w:val="1"/>
      <w:numFmt w:val="bullet"/>
      <w:lvlText w:val="•"/>
      <w:lvlJc w:val="left"/>
      <w:pPr>
        <w:tabs>
          <w:tab w:val="num" w:pos="5760"/>
        </w:tabs>
        <w:ind w:left="5760" w:hanging="360"/>
      </w:pPr>
      <w:rPr>
        <w:rFonts w:ascii="Arial" w:hAnsi="Arial" w:hint="default"/>
      </w:rPr>
    </w:lvl>
    <w:lvl w:ilvl="8" w:tplc="83C49DAE" w:tentative="1">
      <w:start w:val="1"/>
      <w:numFmt w:val="bullet"/>
      <w:lvlText w:val="•"/>
      <w:lvlJc w:val="left"/>
      <w:pPr>
        <w:tabs>
          <w:tab w:val="num" w:pos="6480"/>
        </w:tabs>
        <w:ind w:left="6480" w:hanging="360"/>
      </w:pPr>
      <w:rPr>
        <w:rFonts w:ascii="Arial" w:hAnsi="Arial" w:hint="default"/>
      </w:rPr>
    </w:lvl>
  </w:abstractNum>
  <w:abstractNum w:abstractNumId="30">
    <w:nsid w:val="64F441D4"/>
    <w:multiLevelType w:val="hybridMultilevel"/>
    <w:tmpl w:val="358EE128"/>
    <w:lvl w:ilvl="0" w:tplc="67EE7A62">
      <w:start w:val="1"/>
      <w:numFmt w:val="bullet"/>
      <w:lvlText w:val="•"/>
      <w:lvlJc w:val="left"/>
      <w:pPr>
        <w:tabs>
          <w:tab w:val="num" w:pos="720"/>
        </w:tabs>
        <w:ind w:left="720" w:hanging="360"/>
      </w:pPr>
      <w:rPr>
        <w:rFonts w:ascii="Arial" w:hAnsi="Arial" w:hint="default"/>
      </w:rPr>
    </w:lvl>
    <w:lvl w:ilvl="1" w:tplc="7DC8C958" w:tentative="1">
      <w:start w:val="1"/>
      <w:numFmt w:val="bullet"/>
      <w:lvlText w:val="•"/>
      <w:lvlJc w:val="left"/>
      <w:pPr>
        <w:tabs>
          <w:tab w:val="num" w:pos="1440"/>
        </w:tabs>
        <w:ind w:left="1440" w:hanging="360"/>
      </w:pPr>
      <w:rPr>
        <w:rFonts w:ascii="Arial" w:hAnsi="Arial" w:hint="default"/>
      </w:rPr>
    </w:lvl>
    <w:lvl w:ilvl="2" w:tplc="D9DEC124" w:tentative="1">
      <w:start w:val="1"/>
      <w:numFmt w:val="bullet"/>
      <w:lvlText w:val="•"/>
      <w:lvlJc w:val="left"/>
      <w:pPr>
        <w:tabs>
          <w:tab w:val="num" w:pos="2160"/>
        </w:tabs>
        <w:ind w:left="2160" w:hanging="360"/>
      </w:pPr>
      <w:rPr>
        <w:rFonts w:ascii="Arial" w:hAnsi="Arial" w:hint="default"/>
      </w:rPr>
    </w:lvl>
    <w:lvl w:ilvl="3" w:tplc="FB08E5BC" w:tentative="1">
      <w:start w:val="1"/>
      <w:numFmt w:val="bullet"/>
      <w:lvlText w:val="•"/>
      <w:lvlJc w:val="left"/>
      <w:pPr>
        <w:tabs>
          <w:tab w:val="num" w:pos="2880"/>
        </w:tabs>
        <w:ind w:left="2880" w:hanging="360"/>
      </w:pPr>
      <w:rPr>
        <w:rFonts w:ascii="Arial" w:hAnsi="Arial" w:hint="default"/>
      </w:rPr>
    </w:lvl>
    <w:lvl w:ilvl="4" w:tplc="E1D4086A" w:tentative="1">
      <w:start w:val="1"/>
      <w:numFmt w:val="bullet"/>
      <w:lvlText w:val="•"/>
      <w:lvlJc w:val="left"/>
      <w:pPr>
        <w:tabs>
          <w:tab w:val="num" w:pos="3600"/>
        </w:tabs>
        <w:ind w:left="3600" w:hanging="360"/>
      </w:pPr>
      <w:rPr>
        <w:rFonts w:ascii="Arial" w:hAnsi="Arial" w:hint="default"/>
      </w:rPr>
    </w:lvl>
    <w:lvl w:ilvl="5" w:tplc="2A067D16" w:tentative="1">
      <w:start w:val="1"/>
      <w:numFmt w:val="bullet"/>
      <w:lvlText w:val="•"/>
      <w:lvlJc w:val="left"/>
      <w:pPr>
        <w:tabs>
          <w:tab w:val="num" w:pos="4320"/>
        </w:tabs>
        <w:ind w:left="4320" w:hanging="360"/>
      </w:pPr>
      <w:rPr>
        <w:rFonts w:ascii="Arial" w:hAnsi="Arial" w:hint="default"/>
      </w:rPr>
    </w:lvl>
    <w:lvl w:ilvl="6" w:tplc="57EC8A22" w:tentative="1">
      <w:start w:val="1"/>
      <w:numFmt w:val="bullet"/>
      <w:lvlText w:val="•"/>
      <w:lvlJc w:val="left"/>
      <w:pPr>
        <w:tabs>
          <w:tab w:val="num" w:pos="5040"/>
        </w:tabs>
        <w:ind w:left="5040" w:hanging="360"/>
      </w:pPr>
      <w:rPr>
        <w:rFonts w:ascii="Arial" w:hAnsi="Arial" w:hint="default"/>
      </w:rPr>
    </w:lvl>
    <w:lvl w:ilvl="7" w:tplc="CC124D2E" w:tentative="1">
      <w:start w:val="1"/>
      <w:numFmt w:val="bullet"/>
      <w:lvlText w:val="•"/>
      <w:lvlJc w:val="left"/>
      <w:pPr>
        <w:tabs>
          <w:tab w:val="num" w:pos="5760"/>
        </w:tabs>
        <w:ind w:left="5760" w:hanging="360"/>
      </w:pPr>
      <w:rPr>
        <w:rFonts w:ascii="Arial" w:hAnsi="Arial" w:hint="default"/>
      </w:rPr>
    </w:lvl>
    <w:lvl w:ilvl="8" w:tplc="4C1E7F64" w:tentative="1">
      <w:start w:val="1"/>
      <w:numFmt w:val="bullet"/>
      <w:lvlText w:val="•"/>
      <w:lvlJc w:val="left"/>
      <w:pPr>
        <w:tabs>
          <w:tab w:val="num" w:pos="6480"/>
        </w:tabs>
        <w:ind w:left="6480" w:hanging="360"/>
      </w:pPr>
      <w:rPr>
        <w:rFonts w:ascii="Arial" w:hAnsi="Arial" w:hint="default"/>
      </w:rPr>
    </w:lvl>
  </w:abstractNum>
  <w:abstractNum w:abstractNumId="31">
    <w:nsid w:val="6F1953EA"/>
    <w:multiLevelType w:val="hybridMultilevel"/>
    <w:tmpl w:val="E7D42F42"/>
    <w:lvl w:ilvl="0" w:tplc="5CB606D0">
      <w:start w:val="1"/>
      <w:numFmt w:val="bullet"/>
      <w:lvlText w:val="•"/>
      <w:lvlJc w:val="left"/>
      <w:pPr>
        <w:tabs>
          <w:tab w:val="num" w:pos="720"/>
        </w:tabs>
        <w:ind w:left="720" w:hanging="360"/>
      </w:pPr>
      <w:rPr>
        <w:rFonts w:ascii="Arial" w:hAnsi="Arial" w:hint="default"/>
      </w:rPr>
    </w:lvl>
    <w:lvl w:ilvl="1" w:tplc="920E8DD6" w:tentative="1">
      <w:start w:val="1"/>
      <w:numFmt w:val="bullet"/>
      <w:lvlText w:val="•"/>
      <w:lvlJc w:val="left"/>
      <w:pPr>
        <w:tabs>
          <w:tab w:val="num" w:pos="1440"/>
        </w:tabs>
        <w:ind w:left="1440" w:hanging="360"/>
      </w:pPr>
      <w:rPr>
        <w:rFonts w:ascii="Arial" w:hAnsi="Arial" w:hint="default"/>
      </w:rPr>
    </w:lvl>
    <w:lvl w:ilvl="2" w:tplc="F5BE19AA" w:tentative="1">
      <w:start w:val="1"/>
      <w:numFmt w:val="bullet"/>
      <w:lvlText w:val="•"/>
      <w:lvlJc w:val="left"/>
      <w:pPr>
        <w:tabs>
          <w:tab w:val="num" w:pos="2160"/>
        </w:tabs>
        <w:ind w:left="2160" w:hanging="360"/>
      </w:pPr>
      <w:rPr>
        <w:rFonts w:ascii="Arial" w:hAnsi="Arial" w:hint="default"/>
      </w:rPr>
    </w:lvl>
    <w:lvl w:ilvl="3" w:tplc="D1F424C0" w:tentative="1">
      <w:start w:val="1"/>
      <w:numFmt w:val="bullet"/>
      <w:lvlText w:val="•"/>
      <w:lvlJc w:val="left"/>
      <w:pPr>
        <w:tabs>
          <w:tab w:val="num" w:pos="2880"/>
        </w:tabs>
        <w:ind w:left="2880" w:hanging="360"/>
      </w:pPr>
      <w:rPr>
        <w:rFonts w:ascii="Arial" w:hAnsi="Arial" w:hint="default"/>
      </w:rPr>
    </w:lvl>
    <w:lvl w:ilvl="4" w:tplc="4D6A5156" w:tentative="1">
      <w:start w:val="1"/>
      <w:numFmt w:val="bullet"/>
      <w:lvlText w:val="•"/>
      <w:lvlJc w:val="left"/>
      <w:pPr>
        <w:tabs>
          <w:tab w:val="num" w:pos="3600"/>
        </w:tabs>
        <w:ind w:left="3600" w:hanging="360"/>
      </w:pPr>
      <w:rPr>
        <w:rFonts w:ascii="Arial" w:hAnsi="Arial" w:hint="default"/>
      </w:rPr>
    </w:lvl>
    <w:lvl w:ilvl="5" w:tplc="B34E6302" w:tentative="1">
      <w:start w:val="1"/>
      <w:numFmt w:val="bullet"/>
      <w:lvlText w:val="•"/>
      <w:lvlJc w:val="left"/>
      <w:pPr>
        <w:tabs>
          <w:tab w:val="num" w:pos="4320"/>
        </w:tabs>
        <w:ind w:left="4320" w:hanging="360"/>
      </w:pPr>
      <w:rPr>
        <w:rFonts w:ascii="Arial" w:hAnsi="Arial" w:hint="default"/>
      </w:rPr>
    </w:lvl>
    <w:lvl w:ilvl="6" w:tplc="BC2EC610" w:tentative="1">
      <w:start w:val="1"/>
      <w:numFmt w:val="bullet"/>
      <w:lvlText w:val="•"/>
      <w:lvlJc w:val="left"/>
      <w:pPr>
        <w:tabs>
          <w:tab w:val="num" w:pos="5040"/>
        </w:tabs>
        <w:ind w:left="5040" w:hanging="360"/>
      </w:pPr>
      <w:rPr>
        <w:rFonts w:ascii="Arial" w:hAnsi="Arial" w:hint="default"/>
      </w:rPr>
    </w:lvl>
    <w:lvl w:ilvl="7" w:tplc="F0DA77E2" w:tentative="1">
      <w:start w:val="1"/>
      <w:numFmt w:val="bullet"/>
      <w:lvlText w:val="•"/>
      <w:lvlJc w:val="left"/>
      <w:pPr>
        <w:tabs>
          <w:tab w:val="num" w:pos="5760"/>
        </w:tabs>
        <w:ind w:left="5760" w:hanging="360"/>
      </w:pPr>
      <w:rPr>
        <w:rFonts w:ascii="Arial" w:hAnsi="Arial" w:hint="default"/>
      </w:rPr>
    </w:lvl>
    <w:lvl w:ilvl="8" w:tplc="A2E22C74" w:tentative="1">
      <w:start w:val="1"/>
      <w:numFmt w:val="bullet"/>
      <w:lvlText w:val="•"/>
      <w:lvlJc w:val="left"/>
      <w:pPr>
        <w:tabs>
          <w:tab w:val="num" w:pos="6480"/>
        </w:tabs>
        <w:ind w:left="6480" w:hanging="360"/>
      </w:pPr>
      <w:rPr>
        <w:rFonts w:ascii="Arial" w:hAnsi="Arial" w:hint="default"/>
      </w:rPr>
    </w:lvl>
  </w:abstractNum>
  <w:abstractNum w:abstractNumId="32">
    <w:nsid w:val="713125B3"/>
    <w:multiLevelType w:val="hybridMultilevel"/>
    <w:tmpl w:val="0BD4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056CE2"/>
    <w:multiLevelType w:val="hybridMultilevel"/>
    <w:tmpl w:val="ABAEAE70"/>
    <w:lvl w:ilvl="0" w:tplc="7A5A5296">
      <w:start w:val="1"/>
      <w:numFmt w:val="bullet"/>
      <w:lvlText w:val=""/>
      <w:lvlJc w:val="left"/>
      <w:pPr>
        <w:tabs>
          <w:tab w:val="num" w:pos="720"/>
        </w:tabs>
        <w:ind w:left="720" w:hanging="360"/>
      </w:pPr>
      <w:rPr>
        <w:rFonts w:ascii="Wingdings 2" w:hAnsi="Wingdings 2" w:hint="default"/>
      </w:rPr>
    </w:lvl>
    <w:lvl w:ilvl="1" w:tplc="B242073A" w:tentative="1">
      <w:start w:val="1"/>
      <w:numFmt w:val="bullet"/>
      <w:lvlText w:val=""/>
      <w:lvlJc w:val="left"/>
      <w:pPr>
        <w:tabs>
          <w:tab w:val="num" w:pos="1440"/>
        </w:tabs>
        <w:ind w:left="1440" w:hanging="360"/>
      </w:pPr>
      <w:rPr>
        <w:rFonts w:ascii="Wingdings 2" w:hAnsi="Wingdings 2" w:hint="default"/>
      </w:rPr>
    </w:lvl>
    <w:lvl w:ilvl="2" w:tplc="862A8DF8" w:tentative="1">
      <w:start w:val="1"/>
      <w:numFmt w:val="bullet"/>
      <w:lvlText w:val=""/>
      <w:lvlJc w:val="left"/>
      <w:pPr>
        <w:tabs>
          <w:tab w:val="num" w:pos="2160"/>
        </w:tabs>
        <w:ind w:left="2160" w:hanging="360"/>
      </w:pPr>
      <w:rPr>
        <w:rFonts w:ascii="Wingdings 2" w:hAnsi="Wingdings 2" w:hint="default"/>
      </w:rPr>
    </w:lvl>
    <w:lvl w:ilvl="3" w:tplc="FBF6A916" w:tentative="1">
      <w:start w:val="1"/>
      <w:numFmt w:val="bullet"/>
      <w:lvlText w:val=""/>
      <w:lvlJc w:val="left"/>
      <w:pPr>
        <w:tabs>
          <w:tab w:val="num" w:pos="2880"/>
        </w:tabs>
        <w:ind w:left="2880" w:hanging="360"/>
      </w:pPr>
      <w:rPr>
        <w:rFonts w:ascii="Wingdings 2" w:hAnsi="Wingdings 2" w:hint="default"/>
      </w:rPr>
    </w:lvl>
    <w:lvl w:ilvl="4" w:tplc="6568E262" w:tentative="1">
      <w:start w:val="1"/>
      <w:numFmt w:val="bullet"/>
      <w:lvlText w:val=""/>
      <w:lvlJc w:val="left"/>
      <w:pPr>
        <w:tabs>
          <w:tab w:val="num" w:pos="3600"/>
        </w:tabs>
        <w:ind w:left="3600" w:hanging="360"/>
      </w:pPr>
      <w:rPr>
        <w:rFonts w:ascii="Wingdings 2" w:hAnsi="Wingdings 2" w:hint="default"/>
      </w:rPr>
    </w:lvl>
    <w:lvl w:ilvl="5" w:tplc="6DF6DC84" w:tentative="1">
      <w:start w:val="1"/>
      <w:numFmt w:val="bullet"/>
      <w:lvlText w:val=""/>
      <w:lvlJc w:val="left"/>
      <w:pPr>
        <w:tabs>
          <w:tab w:val="num" w:pos="4320"/>
        </w:tabs>
        <w:ind w:left="4320" w:hanging="360"/>
      </w:pPr>
      <w:rPr>
        <w:rFonts w:ascii="Wingdings 2" w:hAnsi="Wingdings 2" w:hint="default"/>
      </w:rPr>
    </w:lvl>
    <w:lvl w:ilvl="6" w:tplc="4E94F1E2" w:tentative="1">
      <w:start w:val="1"/>
      <w:numFmt w:val="bullet"/>
      <w:lvlText w:val=""/>
      <w:lvlJc w:val="left"/>
      <w:pPr>
        <w:tabs>
          <w:tab w:val="num" w:pos="5040"/>
        </w:tabs>
        <w:ind w:left="5040" w:hanging="360"/>
      </w:pPr>
      <w:rPr>
        <w:rFonts w:ascii="Wingdings 2" w:hAnsi="Wingdings 2" w:hint="default"/>
      </w:rPr>
    </w:lvl>
    <w:lvl w:ilvl="7" w:tplc="2ED06782" w:tentative="1">
      <w:start w:val="1"/>
      <w:numFmt w:val="bullet"/>
      <w:lvlText w:val=""/>
      <w:lvlJc w:val="left"/>
      <w:pPr>
        <w:tabs>
          <w:tab w:val="num" w:pos="5760"/>
        </w:tabs>
        <w:ind w:left="5760" w:hanging="360"/>
      </w:pPr>
      <w:rPr>
        <w:rFonts w:ascii="Wingdings 2" w:hAnsi="Wingdings 2" w:hint="default"/>
      </w:rPr>
    </w:lvl>
    <w:lvl w:ilvl="8" w:tplc="6CF8CC44" w:tentative="1">
      <w:start w:val="1"/>
      <w:numFmt w:val="bullet"/>
      <w:lvlText w:val=""/>
      <w:lvlJc w:val="left"/>
      <w:pPr>
        <w:tabs>
          <w:tab w:val="num" w:pos="6480"/>
        </w:tabs>
        <w:ind w:left="6480" w:hanging="360"/>
      </w:pPr>
      <w:rPr>
        <w:rFonts w:ascii="Wingdings 2" w:hAnsi="Wingdings 2" w:hint="default"/>
      </w:rPr>
    </w:lvl>
  </w:abstractNum>
  <w:abstractNum w:abstractNumId="34">
    <w:nsid w:val="7ED6361E"/>
    <w:multiLevelType w:val="hybridMultilevel"/>
    <w:tmpl w:val="BA70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1"/>
  </w:num>
  <w:num w:numId="3">
    <w:abstractNumId w:val="14"/>
  </w:num>
  <w:num w:numId="4">
    <w:abstractNumId w:val="19"/>
  </w:num>
  <w:num w:numId="5">
    <w:abstractNumId w:val="27"/>
  </w:num>
  <w:num w:numId="6">
    <w:abstractNumId w:val="15"/>
  </w:num>
  <w:num w:numId="7">
    <w:abstractNumId w:val="34"/>
  </w:num>
  <w:num w:numId="8">
    <w:abstractNumId w:val="26"/>
  </w:num>
  <w:num w:numId="9">
    <w:abstractNumId w:val="11"/>
  </w:num>
  <w:num w:numId="10">
    <w:abstractNumId w:val="24"/>
  </w:num>
  <w:num w:numId="11">
    <w:abstractNumId w:val="7"/>
  </w:num>
  <w:num w:numId="12">
    <w:abstractNumId w:val="4"/>
  </w:num>
  <w:num w:numId="13">
    <w:abstractNumId w:val="6"/>
  </w:num>
  <w:num w:numId="14">
    <w:abstractNumId w:val="17"/>
  </w:num>
  <w:num w:numId="15">
    <w:abstractNumId w:val="32"/>
  </w:num>
  <w:num w:numId="16">
    <w:abstractNumId w:val="33"/>
  </w:num>
  <w:num w:numId="17">
    <w:abstractNumId w:val="8"/>
  </w:num>
  <w:num w:numId="18">
    <w:abstractNumId w:val="3"/>
  </w:num>
  <w:num w:numId="19">
    <w:abstractNumId w:val="9"/>
  </w:num>
  <w:num w:numId="20">
    <w:abstractNumId w:val="1"/>
  </w:num>
  <w:num w:numId="21">
    <w:abstractNumId w:val="18"/>
  </w:num>
  <w:num w:numId="22">
    <w:abstractNumId w:val="23"/>
  </w:num>
  <w:num w:numId="23">
    <w:abstractNumId w:val="10"/>
  </w:num>
  <w:num w:numId="24">
    <w:abstractNumId w:val="21"/>
  </w:num>
  <w:num w:numId="25">
    <w:abstractNumId w:val="28"/>
  </w:num>
  <w:num w:numId="26">
    <w:abstractNumId w:val="30"/>
  </w:num>
  <w:num w:numId="27">
    <w:abstractNumId w:val="20"/>
  </w:num>
  <w:num w:numId="28">
    <w:abstractNumId w:val="12"/>
  </w:num>
  <w:num w:numId="29">
    <w:abstractNumId w:val="5"/>
  </w:num>
  <w:num w:numId="30">
    <w:abstractNumId w:val="16"/>
  </w:num>
  <w:num w:numId="31">
    <w:abstractNumId w:val="13"/>
  </w:num>
  <w:num w:numId="32">
    <w:abstractNumId w:val="29"/>
  </w:num>
  <w:num w:numId="33">
    <w:abstractNumId w:val="22"/>
  </w:num>
  <w:num w:numId="34">
    <w:abstractNumId w:val="25"/>
  </w:num>
  <w:num w:numId="3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evenAndOddHeaders/>
  <w:drawingGridHorizontalSpacing w:val="110"/>
  <w:displayHorizontalDrawingGridEvery w:val="2"/>
  <w:characterSpacingControl w:val="doNotCompress"/>
  <w:footnotePr>
    <w:footnote w:id="0"/>
    <w:footnote w:id="1"/>
  </w:footnotePr>
  <w:endnotePr>
    <w:endnote w:id="0"/>
    <w:endnote w:id="1"/>
  </w:endnotePr>
  <w:compat/>
  <w:rsids>
    <w:rsidRoot w:val="00D15FDF"/>
    <w:rsid w:val="00142BEE"/>
    <w:rsid w:val="001D579B"/>
    <w:rsid w:val="00357077"/>
    <w:rsid w:val="004D4235"/>
    <w:rsid w:val="00733A4B"/>
    <w:rsid w:val="007A76E0"/>
    <w:rsid w:val="008523CD"/>
    <w:rsid w:val="00855AF9"/>
    <w:rsid w:val="009D1C1F"/>
    <w:rsid w:val="00AE2549"/>
    <w:rsid w:val="00CE4EA8"/>
    <w:rsid w:val="00D15FDF"/>
    <w:rsid w:val="00DE4FA4"/>
    <w:rsid w:val="00E36822"/>
    <w:rsid w:val="00F22E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79B"/>
  </w:style>
  <w:style w:type="paragraph" w:styleId="Heading2">
    <w:name w:val="heading 2"/>
    <w:basedOn w:val="Normal"/>
    <w:next w:val="Normal"/>
    <w:link w:val="Heading2Char"/>
    <w:uiPriority w:val="9"/>
    <w:semiHidden/>
    <w:unhideWhenUsed/>
    <w:qFormat/>
    <w:rsid w:val="00142B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C1F"/>
    <w:rPr>
      <w:color w:val="0000FF"/>
      <w:u w:val="single"/>
    </w:rPr>
  </w:style>
  <w:style w:type="paragraph" w:styleId="ListParagraph">
    <w:name w:val="List Paragraph"/>
    <w:basedOn w:val="Normal"/>
    <w:uiPriority w:val="34"/>
    <w:qFormat/>
    <w:rsid w:val="00142BEE"/>
    <w:pPr>
      <w:ind w:left="720"/>
      <w:contextualSpacing/>
    </w:pPr>
  </w:style>
  <w:style w:type="character" w:customStyle="1" w:styleId="Heading2Char">
    <w:name w:val="Heading 2 Char"/>
    <w:basedOn w:val="DefaultParagraphFont"/>
    <w:link w:val="Heading2"/>
    <w:uiPriority w:val="9"/>
    <w:semiHidden/>
    <w:rsid w:val="00142BEE"/>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semiHidden/>
    <w:unhideWhenUsed/>
    <w:rsid w:val="0035707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57077"/>
  </w:style>
  <w:style w:type="paragraph" w:styleId="Footer">
    <w:name w:val="footer"/>
    <w:basedOn w:val="Normal"/>
    <w:link w:val="FooterChar"/>
    <w:uiPriority w:val="99"/>
    <w:semiHidden/>
    <w:unhideWhenUsed/>
    <w:rsid w:val="0035707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57077"/>
  </w:style>
  <w:style w:type="paragraph" w:customStyle="1" w:styleId="Default">
    <w:name w:val="Default"/>
    <w:rsid w:val="00357077"/>
    <w:pPr>
      <w:autoSpaceDE w:val="0"/>
      <w:autoSpaceDN w:val="0"/>
      <w:adjustRightInd w:val="0"/>
      <w:spacing w:after="0" w:line="240" w:lineRule="auto"/>
    </w:pPr>
    <w:rPr>
      <w:rFonts w:ascii="Garamond" w:hAnsi="Garamond" w:cs="Garamond"/>
      <w:color w:val="000000"/>
      <w:sz w:val="24"/>
      <w:szCs w:val="24"/>
    </w:rPr>
  </w:style>
</w:styles>
</file>

<file path=word/webSettings.xml><?xml version="1.0" encoding="utf-8"?>
<w:webSettings xmlns:r="http://schemas.openxmlformats.org/officeDocument/2006/relationships" xmlns:w="http://schemas.openxmlformats.org/wordprocessingml/2006/main">
  <w:divs>
    <w:div w:id="133834060">
      <w:bodyDiv w:val="1"/>
      <w:marLeft w:val="0"/>
      <w:marRight w:val="0"/>
      <w:marTop w:val="0"/>
      <w:marBottom w:val="0"/>
      <w:divBdr>
        <w:top w:val="none" w:sz="0" w:space="0" w:color="auto"/>
        <w:left w:val="none" w:sz="0" w:space="0" w:color="auto"/>
        <w:bottom w:val="none" w:sz="0" w:space="0" w:color="auto"/>
        <w:right w:val="none" w:sz="0" w:space="0" w:color="auto"/>
      </w:divBdr>
      <w:divsChild>
        <w:div w:id="2096856623">
          <w:marLeft w:val="360"/>
          <w:marRight w:val="0"/>
          <w:marTop w:val="200"/>
          <w:marBottom w:val="0"/>
          <w:divBdr>
            <w:top w:val="none" w:sz="0" w:space="0" w:color="auto"/>
            <w:left w:val="none" w:sz="0" w:space="0" w:color="auto"/>
            <w:bottom w:val="none" w:sz="0" w:space="0" w:color="auto"/>
            <w:right w:val="none" w:sz="0" w:space="0" w:color="auto"/>
          </w:divBdr>
        </w:div>
      </w:divsChild>
    </w:div>
    <w:div w:id="346756171">
      <w:bodyDiv w:val="1"/>
      <w:marLeft w:val="0"/>
      <w:marRight w:val="0"/>
      <w:marTop w:val="0"/>
      <w:marBottom w:val="0"/>
      <w:divBdr>
        <w:top w:val="none" w:sz="0" w:space="0" w:color="auto"/>
        <w:left w:val="none" w:sz="0" w:space="0" w:color="auto"/>
        <w:bottom w:val="none" w:sz="0" w:space="0" w:color="auto"/>
        <w:right w:val="none" w:sz="0" w:space="0" w:color="auto"/>
      </w:divBdr>
      <w:divsChild>
        <w:div w:id="1244486797">
          <w:marLeft w:val="360"/>
          <w:marRight w:val="0"/>
          <w:marTop w:val="200"/>
          <w:marBottom w:val="0"/>
          <w:divBdr>
            <w:top w:val="none" w:sz="0" w:space="0" w:color="auto"/>
            <w:left w:val="none" w:sz="0" w:space="0" w:color="auto"/>
            <w:bottom w:val="none" w:sz="0" w:space="0" w:color="auto"/>
            <w:right w:val="none" w:sz="0" w:space="0" w:color="auto"/>
          </w:divBdr>
        </w:div>
        <w:div w:id="986393667">
          <w:marLeft w:val="360"/>
          <w:marRight w:val="0"/>
          <w:marTop w:val="200"/>
          <w:marBottom w:val="0"/>
          <w:divBdr>
            <w:top w:val="none" w:sz="0" w:space="0" w:color="auto"/>
            <w:left w:val="none" w:sz="0" w:space="0" w:color="auto"/>
            <w:bottom w:val="none" w:sz="0" w:space="0" w:color="auto"/>
            <w:right w:val="none" w:sz="0" w:space="0" w:color="auto"/>
          </w:divBdr>
        </w:div>
      </w:divsChild>
    </w:div>
    <w:div w:id="354964699">
      <w:bodyDiv w:val="1"/>
      <w:marLeft w:val="0"/>
      <w:marRight w:val="0"/>
      <w:marTop w:val="0"/>
      <w:marBottom w:val="0"/>
      <w:divBdr>
        <w:top w:val="none" w:sz="0" w:space="0" w:color="auto"/>
        <w:left w:val="none" w:sz="0" w:space="0" w:color="auto"/>
        <w:bottom w:val="none" w:sz="0" w:space="0" w:color="auto"/>
        <w:right w:val="none" w:sz="0" w:space="0" w:color="auto"/>
      </w:divBdr>
      <w:divsChild>
        <w:div w:id="1084104000">
          <w:marLeft w:val="360"/>
          <w:marRight w:val="0"/>
          <w:marTop w:val="200"/>
          <w:marBottom w:val="0"/>
          <w:divBdr>
            <w:top w:val="none" w:sz="0" w:space="0" w:color="auto"/>
            <w:left w:val="none" w:sz="0" w:space="0" w:color="auto"/>
            <w:bottom w:val="none" w:sz="0" w:space="0" w:color="auto"/>
            <w:right w:val="none" w:sz="0" w:space="0" w:color="auto"/>
          </w:divBdr>
        </w:div>
        <w:div w:id="1871140407">
          <w:marLeft w:val="360"/>
          <w:marRight w:val="0"/>
          <w:marTop w:val="200"/>
          <w:marBottom w:val="0"/>
          <w:divBdr>
            <w:top w:val="none" w:sz="0" w:space="0" w:color="auto"/>
            <w:left w:val="none" w:sz="0" w:space="0" w:color="auto"/>
            <w:bottom w:val="none" w:sz="0" w:space="0" w:color="auto"/>
            <w:right w:val="none" w:sz="0" w:space="0" w:color="auto"/>
          </w:divBdr>
        </w:div>
        <w:div w:id="1909925607">
          <w:marLeft w:val="360"/>
          <w:marRight w:val="0"/>
          <w:marTop w:val="200"/>
          <w:marBottom w:val="0"/>
          <w:divBdr>
            <w:top w:val="none" w:sz="0" w:space="0" w:color="auto"/>
            <w:left w:val="none" w:sz="0" w:space="0" w:color="auto"/>
            <w:bottom w:val="none" w:sz="0" w:space="0" w:color="auto"/>
            <w:right w:val="none" w:sz="0" w:space="0" w:color="auto"/>
          </w:divBdr>
        </w:div>
        <w:div w:id="96338027">
          <w:marLeft w:val="360"/>
          <w:marRight w:val="0"/>
          <w:marTop w:val="200"/>
          <w:marBottom w:val="0"/>
          <w:divBdr>
            <w:top w:val="none" w:sz="0" w:space="0" w:color="auto"/>
            <w:left w:val="none" w:sz="0" w:space="0" w:color="auto"/>
            <w:bottom w:val="none" w:sz="0" w:space="0" w:color="auto"/>
            <w:right w:val="none" w:sz="0" w:space="0" w:color="auto"/>
          </w:divBdr>
        </w:div>
      </w:divsChild>
    </w:div>
    <w:div w:id="514225964">
      <w:bodyDiv w:val="1"/>
      <w:marLeft w:val="0"/>
      <w:marRight w:val="0"/>
      <w:marTop w:val="0"/>
      <w:marBottom w:val="0"/>
      <w:divBdr>
        <w:top w:val="none" w:sz="0" w:space="0" w:color="auto"/>
        <w:left w:val="none" w:sz="0" w:space="0" w:color="auto"/>
        <w:bottom w:val="none" w:sz="0" w:space="0" w:color="auto"/>
        <w:right w:val="none" w:sz="0" w:space="0" w:color="auto"/>
      </w:divBdr>
      <w:divsChild>
        <w:div w:id="2017268074">
          <w:marLeft w:val="360"/>
          <w:marRight w:val="0"/>
          <w:marTop w:val="200"/>
          <w:marBottom w:val="0"/>
          <w:divBdr>
            <w:top w:val="none" w:sz="0" w:space="0" w:color="auto"/>
            <w:left w:val="none" w:sz="0" w:space="0" w:color="auto"/>
            <w:bottom w:val="none" w:sz="0" w:space="0" w:color="auto"/>
            <w:right w:val="none" w:sz="0" w:space="0" w:color="auto"/>
          </w:divBdr>
        </w:div>
      </w:divsChild>
    </w:div>
    <w:div w:id="580213570">
      <w:bodyDiv w:val="1"/>
      <w:marLeft w:val="0"/>
      <w:marRight w:val="0"/>
      <w:marTop w:val="0"/>
      <w:marBottom w:val="0"/>
      <w:divBdr>
        <w:top w:val="none" w:sz="0" w:space="0" w:color="auto"/>
        <w:left w:val="none" w:sz="0" w:space="0" w:color="auto"/>
        <w:bottom w:val="none" w:sz="0" w:space="0" w:color="auto"/>
        <w:right w:val="none" w:sz="0" w:space="0" w:color="auto"/>
      </w:divBdr>
      <w:divsChild>
        <w:div w:id="802044380">
          <w:marLeft w:val="360"/>
          <w:marRight w:val="0"/>
          <w:marTop w:val="200"/>
          <w:marBottom w:val="0"/>
          <w:divBdr>
            <w:top w:val="none" w:sz="0" w:space="0" w:color="auto"/>
            <w:left w:val="none" w:sz="0" w:space="0" w:color="auto"/>
            <w:bottom w:val="none" w:sz="0" w:space="0" w:color="auto"/>
            <w:right w:val="none" w:sz="0" w:space="0" w:color="auto"/>
          </w:divBdr>
        </w:div>
        <w:div w:id="1418018514">
          <w:marLeft w:val="360"/>
          <w:marRight w:val="0"/>
          <w:marTop w:val="200"/>
          <w:marBottom w:val="0"/>
          <w:divBdr>
            <w:top w:val="none" w:sz="0" w:space="0" w:color="auto"/>
            <w:left w:val="none" w:sz="0" w:space="0" w:color="auto"/>
            <w:bottom w:val="none" w:sz="0" w:space="0" w:color="auto"/>
            <w:right w:val="none" w:sz="0" w:space="0" w:color="auto"/>
          </w:divBdr>
        </w:div>
      </w:divsChild>
    </w:div>
    <w:div w:id="622074473">
      <w:bodyDiv w:val="1"/>
      <w:marLeft w:val="0"/>
      <w:marRight w:val="0"/>
      <w:marTop w:val="0"/>
      <w:marBottom w:val="0"/>
      <w:divBdr>
        <w:top w:val="none" w:sz="0" w:space="0" w:color="auto"/>
        <w:left w:val="none" w:sz="0" w:space="0" w:color="auto"/>
        <w:bottom w:val="none" w:sz="0" w:space="0" w:color="auto"/>
        <w:right w:val="none" w:sz="0" w:space="0" w:color="auto"/>
      </w:divBdr>
      <w:divsChild>
        <w:div w:id="2147160616">
          <w:marLeft w:val="360"/>
          <w:marRight w:val="0"/>
          <w:marTop w:val="200"/>
          <w:marBottom w:val="0"/>
          <w:divBdr>
            <w:top w:val="none" w:sz="0" w:space="0" w:color="auto"/>
            <w:left w:val="none" w:sz="0" w:space="0" w:color="auto"/>
            <w:bottom w:val="none" w:sz="0" w:space="0" w:color="auto"/>
            <w:right w:val="none" w:sz="0" w:space="0" w:color="auto"/>
          </w:divBdr>
        </w:div>
        <w:div w:id="512304248">
          <w:marLeft w:val="360"/>
          <w:marRight w:val="0"/>
          <w:marTop w:val="200"/>
          <w:marBottom w:val="0"/>
          <w:divBdr>
            <w:top w:val="none" w:sz="0" w:space="0" w:color="auto"/>
            <w:left w:val="none" w:sz="0" w:space="0" w:color="auto"/>
            <w:bottom w:val="none" w:sz="0" w:space="0" w:color="auto"/>
            <w:right w:val="none" w:sz="0" w:space="0" w:color="auto"/>
          </w:divBdr>
        </w:div>
      </w:divsChild>
    </w:div>
    <w:div w:id="807555325">
      <w:bodyDiv w:val="1"/>
      <w:marLeft w:val="0"/>
      <w:marRight w:val="0"/>
      <w:marTop w:val="0"/>
      <w:marBottom w:val="0"/>
      <w:divBdr>
        <w:top w:val="none" w:sz="0" w:space="0" w:color="auto"/>
        <w:left w:val="none" w:sz="0" w:space="0" w:color="auto"/>
        <w:bottom w:val="none" w:sz="0" w:space="0" w:color="auto"/>
        <w:right w:val="none" w:sz="0" w:space="0" w:color="auto"/>
      </w:divBdr>
      <w:divsChild>
        <w:div w:id="1414736182">
          <w:marLeft w:val="360"/>
          <w:marRight w:val="0"/>
          <w:marTop w:val="200"/>
          <w:marBottom w:val="0"/>
          <w:divBdr>
            <w:top w:val="none" w:sz="0" w:space="0" w:color="auto"/>
            <w:left w:val="none" w:sz="0" w:space="0" w:color="auto"/>
            <w:bottom w:val="none" w:sz="0" w:space="0" w:color="auto"/>
            <w:right w:val="none" w:sz="0" w:space="0" w:color="auto"/>
          </w:divBdr>
        </w:div>
        <w:div w:id="517350793">
          <w:marLeft w:val="360"/>
          <w:marRight w:val="0"/>
          <w:marTop w:val="200"/>
          <w:marBottom w:val="0"/>
          <w:divBdr>
            <w:top w:val="none" w:sz="0" w:space="0" w:color="auto"/>
            <w:left w:val="none" w:sz="0" w:space="0" w:color="auto"/>
            <w:bottom w:val="none" w:sz="0" w:space="0" w:color="auto"/>
            <w:right w:val="none" w:sz="0" w:space="0" w:color="auto"/>
          </w:divBdr>
        </w:div>
        <w:div w:id="54669120">
          <w:marLeft w:val="360"/>
          <w:marRight w:val="0"/>
          <w:marTop w:val="200"/>
          <w:marBottom w:val="0"/>
          <w:divBdr>
            <w:top w:val="none" w:sz="0" w:space="0" w:color="auto"/>
            <w:left w:val="none" w:sz="0" w:space="0" w:color="auto"/>
            <w:bottom w:val="none" w:sz="0" w:space="0" w:color="auto"/>
            <w:right w:val="none" w:sz="0" w:space="0" w:color="auto"/>
          </w:divBdr>
        </w:div>
      </w:divsChild>
    </w:div>
    <w:div w:id="831410203">
      <w:bodyDiv w:val="1"/>
      <w:marLeft w:val="0"/>
      <w:marRight w:val="0"/>
      <w:marTop w:val="0"/>
      <w:marBottom w:val="0"/>
      <w:divBdr>
        <w:top w:val="none" w:sz="0" w:space="0" w:color="auto"/>
        <w:left w:val="none" w:sz="0" w:space="0" w:color="auto"/>
        <w:bottom w:val="none" w:sz="0" w:space="0" w:color="auto"/>
        <w:right w:val="none" w:sz="0" w:space="0" w:color="auto"/>
      </w:divBdr>
      <w:divsChild>
        <w:div w:id="1668822099">
          <w:marLeft w:val="360"/>
          <w:marRight w:val="0"/>
          <w:marTop w:val="200"/>
          <w:marBottom w:val="0"/>
          <w:divBdr>
            <w:top w:val="none" w:sz="0" w:space="0" w:color="auto"/>
            <w:left w:val="none" w:sz="0" w:space="0" w:color="auto"/>
            <w:bottom w:val="none" w:sz="0" w:space="0" w:color="auto"/>
            <w:right w:val="none" w:sz="0" w:space="0" w:color="auto"/>
          </w:divBdr>
        </w:div>
        <w:div w:id="2103719630">
          <w:marLeft w:val="360"/>
          <w:marRight w:val="0"/>
          <w:marTop w:val="200"/>
          <w:marBottom w:val="0"/>
          <w:divBdr>
            <w:top w:val="none" w:sz="0" w:space="0" w:color="auto"/>
            <w:left w:val="none" w:sz="0" w:space="0" w:color="auto"/>
            <w:bottom w:val="none" w:sz="0" w:space="0" w:color="auto"/>
            <w:right w:val="none" w:sz="0" w:space="0" w:color="auto"/>
          </w:divBdr>
        </w:div>
        <w:div w:id="948899410">
          <w:marLeft w:val="360"/>
          <w:marRight w:val="0"/>
          <w:marTop w:val="200"/>
          <w:marBottom w:val="0"/>
          <w:divBdr>
            <w:top w:val="none" w:sz="0" w:space="0" w:color="auto"/>
            <w:left w:val="none" w:sz="0" w:space="0" w:color="auto"/>
            <w:bottom w:val="none" w:sz="0" w:space="0" w:color="auto"/>
            <w:right w:val="none" w:sz="0" w:space="0" w:color="auto"/>
          </w:divBdr>
        </w:div>
        <w:div w:id="1115102542">
          <w:marLeft w:val="360"/>
          <w:marRight w:val="0"/>
          <w:marTop w:val="200"/>
          <w:marBottom w:val="0"/>
          <w:divBdr>
            <w:top w:val="none" w:sz="0" w:space="0" w:color="auto"/>
            <w:left w:val="none" w:sz="0" w:space="0" w:color="auto"/>
            <w:bottom w:val="none" w:sz="0" w:space="0" w:color="auto"/>
            <w:right w:val="none" w:sz="0" w:space="0" w:color="auto"/>
          </w:divBdr>
        </w:div>
        <w:div w:id="1232423022">
          <w:marLeft w:val="360"/>
          <w:marRight w:val="0"/>
          <w:marTop w:val="200"/>
          <w:marBottom w:val="0"/>
          <w:divBdr>
            <w:top w:val="none" w:sz="0" w:space="0" w:color="auto"/>
            <w:left w:val="none" w:sz="0" w:space="0" w:color="auto"/>
            <w:bottom w:val="none" w:sz="0" w:space="0" w:color="auto"/>
            <w:right w:val="none" w:sz="0" w:space="0" w:color="auto"/>
          </w:divBdr>
        </w:div>
      </w:divsChild>
    </w:div>
    <w:div w:id="872302834">
      <w:bodyDiv w:val="1"/>
      <w:marLeft w:val="0"/>
      <w:marRight w:val="0"/>
      <w:marTop w:val="0"/>
      <w:marBottom w:val="0"/>
      <w:divBdr>
        <w:top w:val="none" w:sz="0" w:space="0" w:color="auto"/>
        <w:left w:val="none" w:sz="0" w:space="0" w:color="auto"/>
        <w:bottom w:val="none" w:sz="0" w:space="0" w:color="auto"/>
        <w:right w:val="none" w:sz="0" w:space="0" w:color="auto"/>
      </w:divBdr>
      <w:divsChild>
        <w:div w:id="1403022662">
          <w:marLeft w:val="360"/>
          <w:marRight w:val="0"/>
          <w:marTop w:val="200"/>
          <w:marBottom w:val="0"/>
          <w:divBdr>
            <w:top w:val="none" w:sz="0" w:space="0" w:color="auto"/>
            <w:left w:val="none" w:sz="0" w:space="0" w:color="auto"/>
            <w:bottom w:val="none" w:sz="0" w:space="0" w:color="auto"/>
            <w:right w:val="none" w:sz="0" w:space="0" w:color="auto"/>
          </w:divBdr>
        </w:div>
      </w:divsChild>
    </w:div>
    <w:div w:id="1191795626">
      <w:bodyDiv w:val="1"/>
      <w:marLeft w:val="0"/>
      <w:marRight w:val="0"/>
      <w:marTop w:val="0"/>
      <w:marBottom w:val="0"/>
      <w:divBdr>
        <w:top w:val="none" w:sz="0" w:space="0" w:color="auto"/>
        <w:left w:val="none" w:sz="0" w:space="0" w:color="auto"/>
        <w:bottom w:val="none" w:sz="0" w:space="0" w:color="auto"/>
        <w:right w:val="none" w:sz="0" w:space="0" w:color="auto"/>
      </w:divBdr>
      <w:divsChild>
        <w:div w:id="142629128">
          <w:marLeft w:val="360"/>
          <w:marRight w:val="0"/>
          <w:marTop w:val="200"/>
          <w:marBottom w:val="0"/>
          <w:divBdr>
            <w:top w:val="none" w:sz="0" w:space="0" w:color="auto"/>
            <w:left w:val="none" w:sz="0" w:space="0" w:color="auto"/>
            <w:bottom w:val="none" w:sz="0" w:space="0" w:color="auto"/>
            <w:right w:val="none" w:sz="0" w:space="0" w:color="auto"/>
          </w:divBdr>
        </w:div>
        <w:div w:id="807942627">
          <w:marLeft w:val="360"/>
          <w:marRight w:val="0"/>
          <w:marTop w:val="200"/>
          <w:marBottom w:val="0"/>
          <w:divBdr>
            <w:top w:val="none" w:sz="0" w:space="0" w:color="auto"/>
            <w:left w:val="none" w:sz="0" w:space="0" w:color="auto"/>
            <w:bottom w:val="none" w:sz="0" w:space="0" w:color="auto"/>
            <w:right w:val="none" w:sz="0" w:space="0" w:color="auto"/>
          </w:divBdr>
        </w:div>
        <w:div w:id="1611889818">
          <w:marLeft w:val="360"/>
          <w:marRight w:val="0"/>
          <w:marTop w:val="200"/>
          <w:marBottom w:val="0"/>
          <w:divBdr>
            <w:top w:val="none" w:sz="0" w:space="0" w:color="auto"/>
            <w:left w:val="none" w:sz="0" w:space="0" w:color="auto"/>
            <w:bottom w:val="none" w:sz="0" w:space="0" w:color="auto"/>
            <w:right w:val="none" w:sz="0" w:space="0" w:color="auto"/>
          </w:divBdr>
        </w:div>
      </w:divsChild>
    </w:div>
    <w:div w:id="1366826950">
      <w:bodyDiv w:val="1"/>
      <w:marLeft w:val="0"/>
      <w:marRight w:val="0"/>
      <w:marTop w:val="0"/>
      <w:marBottom w:val="0"/>
      <w:divBdr>
        <w:top w:val="none" w:sz="0" w:space="0" w:color="auto"/>
        <w:left w:val="none" w:sz="0" w:space="0" w:color="auto"/>
        <w:bottom w:val="none" w:sz="0" w:space="0" w:color="auto"/>
        <w:right w:val="none" w:sz="0" w:space="0" w:color="auto"/>
      </w:divBdr>
      <w:divsChild>
        <w:div w:id="1936327635">
          <w:marLeft w:val="360"/>
          <w:marRight w:val="0"/>
          <w:marTop w:val="200"/>
          <w:marBottom w:val="0"/>
          <w:divBdr>
            <w:top w:val="none" w:sz="0" w:space="0" w:color="auto"/>
            <w:left w:val="none" w:sz="0" w:space="0" w:color="auto"/>
            <w:bottom w:val="none" w:sz="0" w:space="0" w:color="auto"/>
            <w:right w:val="none" w:sz="0" w:space="0" w:color="auto"/>
          </w:divBdr>
        </w:div>
      </w:divsChild>
    </w:div>
    <w:div w:id="1428965943">
      <w:bodyDiv w:val="1"/>
      <w:marLeft w:val="0"/>
      <w:marRight w:val="0"/>
      <w:marTop w:val="0"/>
      <w:marBottom w:val="0"/>
      <w:divBdr>
        <w:top w:val="none" w:sz="0" w:space="0" w:color="auto"/>
        <w:left w:val="none" w:sz="0" w:space="0" w:color="auto"/>
        <w:bottom w:val="none" w:sz="0" w:space="0" w:color="auto"/>
        <w:right w:val="none" w:sz="0" w:space="0" w:color="auto"/>
      </w:divBdr>
      <w:divsChild>
        <w:div w:id="1492254826">
          <w:marLeft w:val="360"/>
          <w:marRight w:val="0"/>
          <w:marTop w:val="200"/>
          <w:marBottom w:val="0"/>
          <w:divBdr>
            <w:top w:val="none" w:sz="0" w:space="0" w:color="auto"/>
            <w:left w:val="none" w:sz="0" w:space="0" w:color="auto"/>
            <w:bottom w:val="none" w:sz="0" w:space="0" w:color="auto"/>
            <w:right w:val="none" w:sz="0" w:space="0" w:color="auto"/>
          </w:divBdr>
        </w:div>
        <w:div w:id="1472215857">
          <w:marLeft w:val="360"/>
          <w:marRight w:val="0"/>
          <w:marTop w:val="200"/>
          <w:marBottom w:val="0"/>
          <w:divBdr>
            <w:top w:val="none" w:sz="0" w:space="0" w:color="auto"/>
            <w:left w:val="none" w:sz="0" w:space="0" w:color="auto"/>
            <w:bottom w:val="none" w:sz="0" w:space="0" w:color="auto"/>
            <w:right w:val="none" w:sz="0" w:space="0" w:color="auto"/>
          </w:divBdr>
        </w:div>
      </w:divsChild>
    </w:div>
    <w:div w:id="1777561167">
      <w:bodyDiv w:val="1"/>
      <w:marLeft w:val="0"/>
      <w:marRight w:val="0"/>
      <w:marTop w:val="0"/>
      <w:marBottom w:val="0"/>
      <w:divBdr>
        <w:top w:val="none" w:sz="0" w:space="0" w:color="auto"/>
        <w:left w:val="none" w:sz="0" w:space="0" w:color="auto"/>
        <w:bottom w:val="none" w:sz="0" w:space="0" w:color="auto"/>
        <w:right w:val="none" w:sz="0" w:space="0" w:color="auto"/>
      </w:divBdr>
      <w:divsChild>
        <w:div w:id="1765034999">
          <w:marLeft w:val="360"/>
          <w:marRight w:val="0"/>
          <w:marTop w:val="200"/>
          <w:marBottom w:val="0"/>
          <w:divBdr>
            <w:top w:val="none" w:sz="0" w:space="0" w:color="auto"/>
            <w:left w:val="none" w:sz="0" w:space="0" w:color="auto"/>
            <w:bottom w:val="none" w:sz="0" w:space="0" w:color="auto"/>
            <w:right w:val="none" w:sz="0" w:space="0" w:color="auto"/>
          </w:divBdr>
        </w:div>
      </w:divsChild>
    </w:div>
    <w:div w:id="2038457096">
      <w:bodyDiv w:val="1"/>
      <w:marLeft w:val="0"/>
      <w:marRight w:val="0"/>
      <w:marTop w:val="0"/>
      <w:marBottom w:val="0"/>
      <w:divBdr>
        <w:top w:val="none" w:sz="0" w:space="0" w:color="auto"/>
        <w:left w:val="none" w:sz="0" w:space="0" w:color="auto"/>
        <w:bottom w:val="none" w:sz="0" w:space="0" w:color="auto"/>
        <w:right w:val="none" w:sz="0" w:space="0" w:color="auto"/>
      </w:divBdr>
      <w:divsChild>
        <w:div w:id="8927683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Slide3.sl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package" Target="embeddings/Microsoft_Office_PowerPoint_Slide7.sldx"/><Relationship Id="rId7" Type="http://schemas.openxmlformats.org/officeDocument/2006/relationships/hyperlink" Target="mailto:otkayode@bellsuniversity.edu.ng" TargetMode="External"/><Relationship Id="rId12" Type="http://schemas.openxmlformats.org/officeDocument/2006/relationships/image" Target="media/image3.emf"/><Relationship Id="rId17" Type="http://schemas.openxmlformats.org/officeDocument/2006/relationships/package" Target="embeddings/Microsoft_Office_PowerPoint_Slide5.sldx"/><Relationship Id="rId25" Type="http://schemas.openxmlformats.org/officeDocument/2006/relationships/package" Target="embeddings/Microsoft_Office_PowerPoint_Slide9.sldx"/><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Office_PowerPoint_Slide2.sldx"/><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package" Target="embeddings/Microsoft_Office_PowerPoint_Slide4.sldx"/><Relationship Id="rId23" Type="http://schemas.openxmlformats.org/officeDocument/2006/relationships/package" Target="embeddings/Microsoft_Office_PowerPoint_Slide8.sld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Office_PowerPoint_Slide6.sldx"/><Relationship Id="rId4" Type="http://schemas.openxmlformats.org/officeDocument/2006/relationships/webSettings" Target="webSettings.xml"/><Relationship Id="rId9" Type="http://schemas.openxmlformats.org/officeDocument/2006/relationships/package" Target="embeddings/Microsoft_Office_PowerPoint_Slide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PowerPoint_Slide10.sld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20</Pages>
  <Words>2757</Words>
  <Characters>15718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AFOLAYAN</dc:creator>
  <cp:lastModifiedBy>AFOLAYAN</cp:lastModifiedBy>
  <cp:revision>7</cp:revision>
  <dcterms:created xsi:type="dcterms:W3CDTF">2020-05-10T07:13:00Z</dcterms:created>
  <dcterms:modified xsi:type="dcterms:W3CDTF">2020-05-10T13:36:00Z</dcterms:modified>
</cp:coreProperties>
</file>